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3318C" w14:textId="77777777" w:rsidR="00581D46" w:rsidRPr="00124F60" w:rsidRDefault="00581D46" w:rsidP="00581D46">
      <w:pPr>
        <w:jc w:val="center"/>
        <w:rPr>
          <w:rFonts w:asciiTheme="majorBidi" w:hAnsiTheme="majorBidi" w:cstheme="majorBidi"/>
        </w:rPr>
      </w:pPr>
      <w:r w:rsidRPr="00124F60">
        <w:rPr>
          <w:rFonts w:asciiTheme="majorBidi" w:hAnsiTheme="majorBidi" w:cstheme="majorBidi"/>
        </w:rPr>
        <w:t>St. Timothy’s Episcopal Church</w:t>
      </w:r>
    </w:p>
    <w:p w14:paraId="42309D21" w14:textId="77777777" w:rsidR="00581D46" w:rsidRPr="00124F60" w:rsidRDefault="00581D46" w:rsidP="00581D46">
      <w:pPr>
        <w:jc w:val="center"/>
        <w:rPr>
          <w:rFonts w:asciiTheme="majorBidi" w:hAnsiTheme="majorBidi" w:cstheme="majorBidi"/>
        </w:rPr>
      </w:pPr>
      <w:r w:rsidRPr="00124F60">
        <w:rPr>
          <w:rFonts w:asciiTheme="majorBidi" w:hAnsiTheme="majorBidi" w:cstheme="majorBidi"/>
        </w:rPr>
        <w:t>Greenville, N.C.</w:t>
      </w:r>
    </w:p>
    <w:p w14:paraId="5E08C996" w14:textId="77777777" w:rsidR="00581D46" w:rsidRPr="00124F60" w:rsidRDefault="00581D46" w:rsidP="00581D46">
      <w:pPr>
        <w:jc w:val="center"/>
        <w:rPr>
          <w:rFonts w:asciiTheme="majorBidi" w:hAnsiTheme="majorBidi" w:cstheme="majorBidi"/>
        </w:rPr>
      </w:pPr>
      <w:r w:rsidRPr="00124F60">
        <w:rPr>
          <w:rFonts w:asciiTheme="majorBidi" w:hAnsiTheme="majorBidi" w:cstheme="majorBidi"/>
        </w:rPr>
        <w:t>Vestry Minutes</w:t>
      </w:r>
    </w:p>
    <w:p w14:paraId="122A6E17" w14:textId="5AC3E01A" w:rsidR="00581D46" w:rsidRPr="00124F60" w:rsidRDefault="00581D46" w:rsidP="00581D46">
      <w:pPr>
        <w:jc w:val="center"/>
        <w:rPr>
          <w:rFonts w:asciiTheme="majorBidi" w:hAnsiTheme="majorBidi" w:cstheme="majorBidi"/>
        </w:rPr>
      </w:pPr>
      <w:r>
        <w:rPr>
          <w:rFonts w:asciiTheme="majorBidi" w:hAnsiTheme="majorBidi" w:cstheme="majorBidi"/>
        </w:rPr>
        <w:t>December 16</w:t>
      </w:r>
      <w:r w:rsidRPr="00124F60">
        <w:rPr>
          <w:rFonts w:asciiTheme="majorBidi" w:hAnsiTheme="majorBidi" w:cstheme="majorBidi"/>
        </w:rPr>
        <w:t>, 2024</w:t>
      </w:r>
    </w:p>
    <w:p w14:paraId="00CE1FBB" w14:textId="77777777" w:rsidR="00581D46" w:rsidRPr="00124F60" w:rsidRDefault="00581D46" w:rsidP="00581D46">
      <w:pPr>
        <w:jc w:val="center"/>
        <w:rPr>
          <w:rFonts w:asciiTheme="majorBidi" w:hAnsiTheme="majorBidi" w:cstheme="majorBidi"/>
        </w:rPr>
      </w:pPr>
    </w:p>
    <w:p w14:paraId="7EA40553" w14:textId="5926091B" w:rsidR="00581D46" w:rsidRPr="00124F60" w:rsidRDefault="00581D46" w:rsidP="00581D46">
      <w:pPr>
        <w:pStyle w:val="NoSpacing"/>
        <w:rPr>
          <w:rFonts w:asciiTheme="majorBidi" w:hAnsiTheme="majorBidi" w:cstheme="majorBidi"/>
        </w:rPr>
      </w:pPr>
      <w:r w:rsidRPr="00124F60">
        <w:rPr>
          <w:rFonts w:asciiTheme="majorBidi" w:hAnsiTheme="majorBidi" w:cstheme="majorBidi"/>
        </w:rPr>
        <w:t xml:space="preserve">The Vestry of St. Timothy’s Episcopal Church held a meeting on Monday, </w:t>
      </w:r>
      <w:r>
        <w:rPr>
          <w:rFonts w:asciiTheme="majorBidi" w:hAnsiTheme="majorBidi" w:cstheme="majorBidi"/>
        </w:rPr>
        <w:t>December 16</w:t>
      </w:r>
      <w:r w:rsidRPr="00124F60">
        <w:rPr>
          <w:rFonts w:asciiTheme="majorBidi" w:hAnsiTheme="majorBidi" w:cstheme="majorBidi"/>
        </w:rPr>
        <w:t xml:space="preserve">, 2024, at 5:30 pm </w:t>
      </w:r>
      <w:r w:rsidR="00833077">
        <w:rPr>
          <w:rFonts w:asciiTheme="majorBidi" w:hAnsiTheme="majorBidi" w:cstheme="majorBidi"/>
        </w:rPr>
        <w:t>at the home of Debbie and Barbour Strickland</w:t>
      </w:r>
      <w:r w:rsidRPr="00124F60">
        <w:rPr>
          <w:rFonts w:asciiTheme="majorBidi" w:hAnsiTheme="majorBidi" w:cstheme="majorBidi"/>
        </w:rPr>
        <w:t xml:space="preserve">. </w:t>
      </w:r>
    </w:p>
    <w:p w14:paraId="756D2A6D" w14:textId="77777777" w:rsidR="00581D46" w:rsidRPr="00124F60" w:rsidRDefault="00581D46" w:rsidP="00581D46">
      <w:pPr>
        <w:rPr>
          <w:rFonts w:asciiTheme="majorBidi" w:hAnsiTheme="majorBidi" w:cstheme="majorBidi"/>
        </w:rPr>
      </w:pPr>
    </w:p>
    <w:p w14:paraId="780184C4" w14:textId="3D3307FB" w:rsidR="00581D46" w:rsidRPr="00124F60" w:rsidRDefault="00581D46" w:rsidP="00581D46">
      <w:pPr>
        <w:rPr>
          <w:rFonts w:asciiTheme="majorBidi" w:hAnsiTheme="majorBidi" w:cstheme="majorBidi"/>
          <w:bCs/>
        </w:rPr>
      </w:pPr>
      <w:r w:rsidRPr="00124F60">
        <w:rPr>
          <w:rFonts w:asciiTheme="majorBidi" w:hAnsiTheme="majorBidi" w:cstheme="majorBidi"/>
          <w:b/>
          <w:bCs/>
        </w:rPr>
        <w:t>Members Present:</w:t>
      </w:r>
      <w:r w:rsidRPr="00124F60">
        <w:rPr>
          <w:rFonts w:asciiTheme="majorBidi" w:hAnsiTheme="majorBidi" w:cstheme="majorBidi"/>
        </w:rPr>
        <w:t xml:space="preserve"> </w:t>
      </w:r>
      <w:r>
        <w:rPr>
          <w:rFonts w:asciiTheme="majorBidi" w:hAnsiTheme="majorBidi" w:cstheme="majorBidi"/>
          <w:bCs/>
        </w:rPr>
        <w:t>Bill Biddlecome,</w:t>
      </w:r>
      <w:r w:rsidRPr="00124F60">
        <w:rPr>
          <w:rFonts w:asciiTheme="majorBidi" w:hAnsiTheme="majorBidi" w:cstheme="majorBidi"/>
        </w:rPr>
        <w:t xml:space="preserve"> Steve Callender</w:t>
      </w:r>
      <w:r>
        <w:rPr>
          <w:rFonts w:asciiTheme="majorBidi" w:hAnsiTheme="majorBidi" w:cstheme="majorBidi"/>
        </w:rPr>
        <w:t>,</w:t>
      </w:r>
      <w:r w:rsidRPr="002815CE">
        <w:rPr>
          <w:rFonts w:asciiTheme="majorBidi" w:hAnsiTheme="majorBidi" w:cstheme="majorBidi"/>
          <w:bCs/>
        </w:rPr>
        <w:t xml:space="preserve"> </w:t>
      </w:r>
      <w:r w:rsidRPr="00124F60">
        <w:rPr>
          <w:rFonts w:asciiTheme="majorBidi" w:hAnsiTheme="majorBidi" w:cstheme="majorBidi"/>
        </w:rPr>
        <w:t xml:space="preserve">Ashton Johnson, </w:t>
      </w:r>
      <w:r w:rsidR="003D6452" w:rsidRPr="00124F60">
        <w:rPr>
          <w:rFonts w:asciiTheme="majorBidi" w:hAnsiTheme="majorBidi" w:cstheme="majorBidi"/>
        </w:rPr>
        <w:t xml:space="preserve">Sharyn Lennox, </w:t>
      </w:r>
      <w:r w:rsidRPr="00181410">
        <w:rPr>
          <w:rFonts w:asciiTheme="majorBidi" w:hAnsiTheme="majorBidi" w:cstheme="majorBidi"/>
        </w:rPr>
        <w:t xml:space="preserve">Angela Mallette, </w:t>
      </w:r>
      <w:r w:rsidRPr="00124F60">
        <w:rPr>
          <w:rFonts w:asciiTheme="majorBidi" w:hAnsiTheme="majorBidi" w:cstheme="majorBidi"/>
        </w:rPr>
        <w:t xml:space="preserve">Marty Michaels, </w:t>
      </w:r>
      <w:r w:rsidRPr="00124F60">
        <w:rPr>
          <w:rFonts w:asciiTheme="majorBidi" w:hAnsiTheme="majorBidi" w:cstheme="majorBidi"/>
          <w:bCs/>
        </w:rPr>
        <w:t>Barbara Shreve,</w:t>
      </w:r>
      <w:r>
        <w:rPr>
          <w:rFonts w:asciiTheme="majorBidi" w:hAnsiTheme="majorBidi" w:cstheme="majorBidi"/>
          <w:bCs/>
        </w:rPr>
        <w:t xml:space="preserve"> </w:t>
      </w:r>
      <w:r w:rsidRPr="00124F60">
        <w:rPr>
          <w:rFonts w:asciiTheme="majorBidi" w:hAnsiTheme="majorBidi" w:cstheme="majorBidi"/>
          <w:bCs/>
        </w:rPr>
        <w:t>Debbie Strickland</w:t>
      </w:r>
      <w:r>
        <w:rPr>
          <w:rFonts w:asciiTheme="majorBidi" w:hAnsiTheme="majorBidi" w:cstheme="majorBidi"/>
          <w:bCs/>
        </w:rPr>
        <w:t>,</w:t>
      </w:r>
      <w:r w:rsidRPr="00124F60">
        <w:rPr>
          <w:rFonts w:asciiTheme="majorBidi" w:hAnsiTheme="majorBidi" w:cstheme="majorBidi"/>
          <w:bCs/>
        </w:rPr>
        <w:t xml:space="preserve"> Leslie Veach,</w:t>
      </w:r>
      <w:r w:rsidRPr="00124F60">
        <w:rPr>
          <w:rFonts w:asciiTheme="majorBidi" w:hAnsiTheme="majorBidi" w:cstheme="majorBidi"/>
        </w:rPr>
        <w:t xml:space="preserve"> Mary Vincent, Chuck Widney </w:t>
      </w:r>
    </w:p>
    <w:p w14:paraId="6D4F4611" w14:textId="77777777" w:rsidR="00581D46" w:rsidRPr="00124F60" w:rsidRDefault="00581D46" w:rsidP="00581D46">
      <w:pPr>
        <w:rPr>
          <w:rFonts w:asciiTheme="majorBidi" w:hAnsiTheme="majorBidi" w:cstheme="majorBidi"/>
          <w:bCs/>
        </w:rPr>
      </w:pPr>
    </w:p>
    <w:p w14:paraId="153FE58D" w14:textId="53FA1CE3" w:rsidR="00581D46" w:rsidRPr="00124F60" w:rsidRDefault="00581D46" w:rsidP="00581D46">
      <w:pPr>
        <w:rPr>
          <w:rFonts w:asciiTheme="majorBidi" w:hAnsiTheme="majorBidi" w:cstheme="majorBidi"/>
        </w:rPr>
      </w:pPr>
      <w:r w:rsidRPr="00124F60">
        <w:rPr>
          <w:rFonts w:asciiTheme="majorBidi" w:hAnsiTheme="majorBidi" w:cstheme="majorBidi"/>
          <w:b/>
          <w:bCs/>
        </w:rPr>
        <w:t>Member(s) Absent:</w:t>
      </w:r>
      <w:r w:rsidRPr="00124F60">
        <w:rPr>
          <w:rFonts w:asciiTheme="majorBidi" w:hAnsiTheme="majorBidi" w:cstheme="majorBidi"/>
          <w:bCs/>
        </w:rPr>
        <w:t xml:space="preserve"> </w:t>
      </w:r>
      <w:r w:rsidRPr="00124F60">
        <w:rPr>
          <w:rFonts w:asciiTheme="majorBidi" w:hAnsiTheme="majorBidi" w:cstheme="majorBidi"/>
        </w:rPr>
        <w:t>Chip Williams</w:t>
      </w:r>
    </w:p>
    <w:p w14:paraId="4F5610F0" w14:textId="77777777" w:rsidR="00581D46" w:rsidRPr="00124F60" w:rsidRDefault="00581D46" w:rsidP="00581D46">
      <w:pPr>
        <w:rPr>
          <w:rFonts w:asciiTheme="majorBidi" w:hAnsiTheme="majorBidi" w:cstheme="majorBidi"/>
          <w:bCs/>
        </w:rPr>
      </w:pPr>
    </w:p>
    <w:p w14:paraId="33D4A24D" w14:textId="77777777" w:rsidR="00581D46" w:rsidRPr="00124F60" w:rsidRDefault="00581D46" w:rsidP="00581D46">
      <w:pPr>
        <w:rPr>
          <w:rFonts w:asciiTheme="majorBidi" w:hAnsiTheme="majorBidi" w:cstheme="majorBidi"/>
        </w:rPr>
      </w:pPr>
      <w:r w:rsidRPr="00124F60">
        <w:rPr>
          <w:rFonts w:asciiTheme="majorBidi" w:hAnsiTheme="majorBidi" w:cstheme="majorBidi"/>
          <w:b/>
          <w:bCs/>
        </w:rPr>
        <w:t>Others Present:</w:t>
      </w:r>
      <w:r w:rsidRPr="00124F60">
        <w:rPr>
          <w:rFonts w:asciiTheme="majorBidi" w:hAnsiTheme="majorBidi" w:cstheme="majorBidi"/>
        </w:rPr>
        <w:t xml:space="preserve"> </w:t>
      </w:r>
      <w:r>
        <w:rPr>
          <w:rFonts w:asciiTheme="majorBidi" w:hAnsiTheme="majorBidi" w:cstheme="majorBidi"/>
        </w:rPr>
        <w:t xml:space="preserve">The Rev. John Porter-Acee, </w:t>
      </w:r>
      <w:r w:rsidRPr="00124F60">
        <w:rPr>
          <w:rFonts w:asciiTheme="majorBidi" w:hAnsiTheme="majorBidi" w:cstheme="majorBidi"/>
        </w:rPr>
        <w:t>Tommy Tucker</w:t>
      </w:r>
    </w:p>
    <w:p w14:paraId="7F633903" w14:textId="77777777" w:rsidR="00581D46" w:rsidRPr="00124F60" w:rsidRDefault="00581D46" w:rsidP="00581D46">
      <w:pPr>
        <w:pStyle w:val="ListParagraph"/>
        <w:rPr>
          <w:rFonts w:asciiTheme="majorBidi" w:hAnsiTheme="majorBidi" w:cstheme="majorBidi"/>
        </w:rPr>
      </w:pPr>
    </w:p>
    <w:p w14:paraId="1C8F2E84" w14:textId="073930A5" w:rsidR="00581D46" w:rsidRPr="00124F60" w:rsidRDefault="00581D46" w:rsidP="00581D46">
      <w:pPr>
        <w:rPr>
          <w:rFonts w:asciiTheme="majorBidi" w:hAnsiTheme="majorBidi" w:cstheme="majorBidi"/>
        </w:rPr>
      </w:pPr>
      <w:r>
        <w:rPr>
          <w:rFonts w:asciiTheme="majorBidi" w:hAnsiTheme="majorBidi" w:cstheme="majorBidi"/>
        </w:rPr>
        <w:t>The rector</w:t>
      </w:r>
      <w:r w:rsidRPr="00124F60">
        <w:rPr>
          <w:rFonts w:asciiTheme="majorBidi" w:hAnsiTheme="majorBidi" w:cstheme="majorBidi"/>
        </w:rPr>
        <w:t xml:space="preserve"> opened the meeting at </w:t>
      </w:r>
      <w:r>
        <w:rPr>
          <w:rFonts w:asciiTheme="majorBidi" w:hAnsiTheme="majorBidi" w:cstheme="majorBidi"/>
        </w:rPr>
        <w:t>5:</w:t>
      </w:r>
      <w:r w:rsidR="003D6452">
        <w:rPr>
          <w:rFonts w:asciiTheme="majorBidi" w:hAnsiTheme="majorBidi" w:cstheme="majorBidi"/>
        </w:rPr>
        <w:t>42</w:t>
      </w:r>
      <w:r w:rsidRPr="00124F60">
        <w:rPr>
          <w:rFonts w:asciiTheme="majorBidi" w:hAnsiTheme="majorBidi" w:cstheme="majorBidi"/>
        </w:rPr>
        <w:t xml:space="preserve"> pm. A quorum was present. </w:t>
      </w:r>
    </w:p>
    <w:p w14:paraId="3BF82C2F" w14:textId="77777777" w:rsidR="00581D46" w:rsidRPr="00124F60" w:rsidRDefault="00581D46" w:rsidP="00581D46">
      <w:pPr>
        <w:rPr>
          <w:rFonts w:asciiTheme="majorBidi" w:hAnsiTheme="majorBidi" w:cstheme="majorBidi"/>
        </w:rPr>
      </w:pPr>
    </w:p>
    <w:p w14:paraId="08029DE6" w14:textId="29B5E505" w:rsidR="00581D46" w:rsidRDefault="00581D46" w:rsidP="00581D46">
      <w:pPr>
        <w:rPr>
          <w:rFonts w:asciiTheme="majorBidi" w:hAnsiTheme="majorBidi" w:cstheme="majorBidi"/>
        </w:rPr>
      </w:pPr>
      <w:r>
        <w:rPr>
          <w:rFonts w:asciiTheme="majorBidi" w:hAnsiTheme="majorBidi" w:cstheme="majorBidi"/>
          <w:b/>
          <w:bCs/>
        </w:rPr>
        <w:t xml:space="preserve">Opening </w:t>
      </w:r>
      <w:r w:rsidRPr="00124F60">
        <w:rPr>
          <w:rFonts w:asciiTheme="majorBidi" w:hAnsiTheme="majorBidi" w:cstheme="majorBidi"/>
          <w:b/>
          <w:bCs/>
        </w:rPr>
        <w:t xml:space="preserve">Prayer: </w:t>
      </w:r>
      <w:r w:rsidR="00833077">
        <w:rPr>
          <w:rFonts w:asciiTheme="majorBidi" w:hAnsiTheme="majorBidi" w:cstheme="majorBidi"/>
        </w:rPr>
        <w:t>Ms. Lennox</w:t>
      </w:r>
    </w:p>
    <w:p w14:paraId="5558A71D" w14:textId="77777777" w:rsidR="00833077" w:rsidRPr="00124F60" w:rsidRDefault="00833077" w:rsidP="00581D46">
      <w:pPr>
        <w:rPr>
          <w:rFonts w:asciiTheme="majorBidi" w:hAnsiTheme="majorBidi" w:cstheme="majorBidi"/>
        </w:rPr>
      </w:pPr>
    </w:p>
    <w:p w14:paraId="6770348E" w14:textId="50D1314F" w:rsidR="00581D46" w:rsidRDefault="00581D46" w:rsidP="00581D46">
      <w:pPr>
        <w:rPr>
          <w:rFonts w:asciiTheme="majorBidi" w:hAnsiTheme="majorBidi" w:cstheme="majorBidi"/>
        </w:rPr>
      </w:pPr>
      <w:r w:rsidRPr="00124F60">
        <w:rPr>
          <w:rFonts w:asciiTheme="majorBidi" w:hAnsiTheme="majorBidi" w:cstheme="majorBidi"/>
          <w:b/>
          <w:bCs/>
        </w:rPr>
        <w:t>Approval of Minutes:</w:t>
      </w:r>
      <w:r w:rsidRPr="00124F60">
        <w:rPr>
          <w:rFonts w:asciiTheme="majorBidi" w:hAnsiTheme="majorBidi" w:cstheme="majorBidi"/>
        </w:rPr>
        <w:t xml:space="preserve"> The minutes of the </w:t>
      </w:r>
      <w:r w:rsidR="00F854E7">
        <w:rPr>
          <w:rFonts w:asciiTheme="majorBidi" w:hAnsiTheme="majorBidi" w:cstheme="majorBidi"/>
        </w:rPr>
        <w:t>November 18</w:t>
      </w:r>
      <w:r w:rsidRPr="00124F60">
        <w:rPr>
          <w:rFonts w:asciiTheme="majorBidi" w:hAnsiTheme="majorBidi" w:cstheme="majorBidi"/>
        </w:rPr>
        <w:t xml:space="preserve">, 2024, vestry meeting </w:t>
      </w:r>
      <w:r w:rsidRPr="00124F60">
        <w:rPr>
          <w:rFonts w:asciiTheme="majorBidi" w:hAnsiTheme="majorBidi" w:cstheme="majorBidi"/>
          <w:i/>
          <w:iCs/>
        </w:rPr>
        <w:t>were presented and approved by acclamation.</w:t>
      </w:r>
    </w:p>
    <w:p w14:paraId="71368F2A" w14:textId="77777777" w:rsidR="003B01F9" w:rsidRDefault="003B01F9" w:rsidP="00137A8E">
      <w:pPr>
        <w:rPr>
          <w:b/>
          <w:bCs/>
        </w:rPr>
      </w:pPr>
    </w:p>
    <w:p w14:paraId="54EA01A2" w14:textId="28984016" w:rsidR="00137A8E" w:rsidRPr="00137A8E" w:rsidRDefault="00137A8E" w:rsidP="00137A8E">
      <w:pPr>
        <w:rPr>
          <w:b/>
          <w:bCs/>
        </w:rPr>
      </w:pPr>
      <w:r w:rsidRPr="00137A8E">
        <w:rPr>
          <w:b/>
          <w:bCs/>
        </w:rPr>
        <w:t xml:space="preserve">Housing Allowance Resolution: </w:t>
      </w:r>
    </w:p>
    <w:p w14:paraId="304D8110" w14:textId="77777777" w:rsidR="00137A8E" w:rsidRDefault="00137A8E" w:rsidP="00137A8E">
      <w:pPr>
        <w:rPr>
          <w:b/>
          <w:bCs/>
        </w:rPr>
      </w:pPr>
    </w:p>
    <w:p w14:paraId="285D1B28" w14:textId="5AE56A68" w:rsidR="00137A8E" w:rsidRPr="008A29C3" w:rsidRDefault="00137A8E" w:rsidP="00137A8E">
      <w:pPr>
        <w:ind w:left="360"/>
        <w:rPr>
          <w:i/>
          <w:iCs/>
        </w:rPr>
      </w:pPr>
      <w:r w:rsidRPr="003D6452">
        <w:rPr>
          <w:b/>
          <w:bCs/>
          <w:u w:val="single"/>
        </w:rPr>
        <w:t>Resolution</w:t>
      </w:r>
      <w:r w:rsidRPr="003D6452">
        <w:rPr>
          <w:b/>
          <w:bCs/>
        </w:rPr>
        <w:t>:</w:t>
      </w:r>
      <w:r w:rsidRPr="00C22DF6">
        <w:t xml:space="preserve">  </w:t>
      </w:r>
      <w:r w:rsidRPr="008A29C3">
        <w:rPr>
          <w:i/>
          <w:iCs/>
        </w:rPr>
        <w:t xml:space="preserve">Whereas the Rev. John Porter-Acee is compensated by St. Timothy’s exclusively for services as a minister of the gospel; and whereas St. Timothy’s does not provide John Porter-Acee with a rectory, therefore, it is hereby resolved, that the total compensation paid for clergy for the calendar year 2025 shall be </w:t>
      </w:r>
      <w:r w:rsidR="008A29C3" w:rsidRPr="008A29C3">
        <w:rPr>
          <w:i/>
          <w:iCs/>
          <w:color w:val="000000" w:themeColor="text1"/>
        </w:rPr>
        <w:t>$88,593</w:t>
      </w:r>
      <w:r w:rsidRPr="008A29C3">
        <w:rPr>
          <w:rFonts w:ascii="Aptos" w:hAnsi="Aptos"/>
          <w:i/>
          <w:iCs/>
          <w:color w:val="000000" w:themeColor="text1"/>
        </w:rPr>
        <w:t xml:space="preserve"> </w:t>
      </w:r>
      <w:r w:rsidRPr="008A29C3">
        <w:rPr>
          <w:rFonts w:ascii="Aptos" w:hAnsi="Aptos"/>
          <w:i/>
          <w:iCs/>
          <w:sz w:val="22"/>
          <w:szCs w:val="22"/>
        </w:rPr>
        <w:t>o</w:t>
      </w:r>
      <w:r w:rsidRPr="008A29C3">
        <w:rPr>
          <w:i/>
          <w:iCs/>
        </w:rPr>
        <w:t>f which $25,000 is hereby designated to be a housing allowance; and it is further resolved, that the designation of $25,000 as a housing allowance shall apply to calendar year 202</w:t>
      </w:r>
      <w:r w:rsidR="00C54E81" w:rsidRPr="008A29C3">
        <w:rPr>
          <w:i/>
          <w:iCs/>
        </w:rPr>
        <w:t>5</w:t>
      </w:r>
      <w:r w:rsidRPr="008A29C3">
        <w:rPr>
          <w:i/>
          <w:iCs/>
        </w:rPr>
        <w:t xml:space="preserve"> and all future years unless otherwise provided.</w:t>
      </w:r>
    </w:p>
    <w:p w14:paraId="39626A1B" w14:textId="77777777" w:rsidR="008A29C3" w:rsidRDefault="008A29C3" w:rsidP="00137A8E">
      <w:pPr>
        <w:ind w:left="360"/>
      </w:pPr>
    </w:p>
    <w:p w14:paraId="3FDF30B1" w14:textId="347CADF5" w:rsidR="008A29C3" w:rsidRDefault="008A29C3" w:rsidP="00137A8E">
      <w:pPr>
        <w:ind w:left="360"/>
      </w:pPr>
      <w:r>
        <w:t xml:space="preserve">After discussion, </w:t>
      </w:r>
      <w:r>
        <w:rPr>
          <w:i/>
          <w:iCs/>
        </w:rPr>
        <w:t>Mr. Callender moved to approve a 2.5% cost of living allowance and approve the housing allowance resolution. Ms. Strickland seconded the motion that passed unanimously.</w:t>
      </w:r>
    </w:p>
    <w:p w14:paraId="136CA048" w14:textId="77777777" w:rsidR="008A29C3" w:rsidRDefault="008A29C3" w:rsidP="00137A8E">
      <w:pPr>
        <w:ind w:left="360"/>
      </w:pPr>
    </w:p>
    <w:p w14:paraId="2BD1E3AE" w14:textId="5EBFF55D" w:rsidR="008A29C3" w:rsidRPr="008A29C3" w:rsidRDefault="008A29C3" w:rsidP="008A29C3">
      <w:pPr>
        <w:rPr>
          <w:i/>
          <w:iCs/>
        </w:rPr>
      </w:pPr>
      <w:r>
        <w:rPr>
          <w:b/>
          <w:bCs/>
        </w:rPr>
        <w:t>Staff Compensation:</w:t>
      </w:r>
      <w:r>
        <w:t xml:space="preserve"> The rector led discussion about compensation for the primary staff. He recommended a 2.5% cost of living allowance for Leslie Bowman and Megan Roberts and a merit increase for Martha Whitesides for the additional work hours being performed. After further discussion, </w:t>
      </w:r>
      <w:r>
        <w:rPr>
          <w:i/>
          <w:iCs/>
        </w:rPr>
        <w:t>Mr. Callender moved to accept the recommendations that was seconded by Ms. Mallette and passed unanimously.</w:t>
      </w:r>
    </w:p>
    <w:p w14:paraId="0886387E" w14:textId="77777777" w:rsidR="008A29C3" w:rsidRPr="008A29C3" w:rsidRDefault="008A29C3" w:rsidP="008A29C3">
      <w:pPr>
        <w:rPr>
          <w:rFonts w:asciiTheme="majorBidi" w:hAnsiTheme="majorBidi" w:cstheme="majorBidi"/>
          <w:b/>
          <w:bCs/>
        </w:rPr>
      </w:pPr>
    </w:p>
    <w:p w14:paraId="4E1FBA58" w14:textId="04AD506B" w:rsidR="000A0C03" w:rsidRDefault="00581D46" w:rsidP="00581D46">
      <w:pPr>
        <w:rPr>
          <w:rFonts w:asciiTheme="majorBidi" w:hAnsiTheme="majorBidi" w:cstheme="majorBidi"/>
        </w:rPr>
      </w:pPr>
      <w:r>
        <w:rPr>
          <w:rFonts w:asciiTheme="majorBidi" w:hAnsiTheme="majorBidi" w:cstheme="majorBidi"/>
          <w:b/>
          <w:bCs/>
        </w:rPr>
        <w:t xml:space="preserve">2024 Vestry Goals: </w:t>
      </w:r>
      <w:r w:rsidR="008A29C3">
        <w:rPr>
          <w:rFonts w:asciiTheme="majorBidi" w:hAnsiTheme="majorBidi" w:cstheme="majorBidi"/>
        </w:rPr>
        <w:t>The vestry gave updates on the goals for this year followed by discussion.</w:t>
      </w:r>
    </w:p>
    <w:p w14:paraId="0AB91162" w14:textId="77777777" w:rsidR="008A29C3" w:rsidRDefault="008A29C3" w:rsidP="00581D46">
      <w:pPr>
        <w:rPr>
          <w:rFonts w:asciiTheme="majorBidi" w:hAnsiTheme="majorBidi" w:cstheme="majorBidi"/>
        </w:rPr>
      </w:pPr>
    </w:p>
    <w:p w14:paraId="3FAA2B49" w14:textId="79DAFE0E" w:rsidR="008A29C3" w:rsidRDefault="008A29C3" w:rsidP="008A29C3">
      <w:pPr>
        <w:pStyle w:val="ListParagraph"/>
        <w:numPr>
          <w:ilvl w:val="0"/>
          <w:numId w:val="61"/>
        </w:numPr>
        <w:rPr>
          <w:rFonts w:asciiTheme="majorBidi" w:hAnsiTheme="majorBidi" w:cstheme="majorBidi"/>
        </w:rPr>
      </w:pPr>
      <w:r>
        <w:rPr>
          <w:rFonts w:asciiTheme="majorBidi" w:hAnsiTheme="majorBidi" w:cstheme="majorBidi"/>
          <w:b/>
          <w:bCs/>
        </w:rPr>
        <w:t xml:space="preserve">Fiscal Responsibility: </w:t>
      </w:r>
      <w:r>
        <w:rPr>
          <w:rFonts w:asciiTheme="majorBidi" w:hAnsiTheme="majorBidi" w:cstheme="majorBidi"/>
        </w:rPr>
        <w:t>Ms. Mallette, Ms. Veach, Mr. Widney, Mr. Williams. See submitted report.</w:t>
      </w:r>
    </w:p>
    <w:p w14:paraId="1409C651" w14:textId="77777777" w:rsidR="008A29C3" w:rsidRDefault="008A29C3" w:rsidP="008A29C3">
      <w:pPr>
        <w:rPr>
          <w:rFonts w:asciiTheme="majorBidi" w:hAnsiTheme="majorBidi" w:cstheme="majorBidi"/>
        </w:rPr>
      </w:pPr>
    </w:p>
    <w:p w14:paraId="33E42D68" w14:textId="49B36D16" w:rsidR="008A29C3" w:rsidRDefault="008A29C3" w:rsidP="008A29C3">
      <w:pPr>
        <w:pStyle w:val="ListParagraph"/>
        <w:numPr>
          <w:ilvl w:val="0"/>
          <w:numId w:val="61"/>
        </w:numPr>
        <w:rPr>
          <w:rFonts w:asciiTheme="majorBidi" w:hAnsiTheme="majorBidi" w:cstheme="majorBidi"/>
        </w:rPr>
      </w:pPr>
      <w:r>
        <w:rPr>
          <w:rFonts w:asciiTheme="majorBidi" w:hAnsiTheme="majorBidi" w:cstheme="majorBidi"/>
          <w:b/>
          <w:bCs/>
        </w:rPr>
        <w:lastRenderedPageBreak/>
        <w:t xml:space="preserve">Community Connection: </w:t>
      </w:r>
      <w:r>
        <w:rPr>
          <w:rFonts w:asciiTheme="majorBidi" w:hAnsiTheme="majorBidi" w:cstheme="majorBidi"/>
        </w:rPr>
        <w:t>Mr. Biddlecome, Ms. Johnson, Ms. Lennox, Ms. Vincent. See submitted report.</w:t>
      </w:r>
    </w:p>
    <w:p w14:paraId="76E2403E" w14:textId="77777777" w:rsidR="008A29C3" w:rsidRPr="008A29C3" w:rsidRDefault="008A29C3" w:rsidP="008A29C3">
      <w:pPr>
        <w:pStyle w:val="ListParagraph"/>
        <w:rPr>
          <w:rFonts w:asciiTheme="majorBidi" w:hAnsiTheme="majorBidi" w:cstheme="majorBidi"/>
        </w:rPr>
      </w:pPr>
    </w:p>
    <w:p w14:paraId="7BEAB9AE" w14:textId="5BECD53A" w:rsidR="008A29C3" w:rsidRPr="008A29C3" w:rsidRDefault="008A29C3" w:rsidP="008A29C3">
      <w:pPr>
        <w:pStyle w:val="ListParagraph"/>
        <w:numPr>
          <w:ilvl w:val="0"/>
          <w:numId w:val="61"/>
        </w:numPr>
        <w:rPr>
          <w:rFonts w:asciiTheme="majorBidi" w:hAnsiTheme="majorBidi" w:cstheme="majorBidi"/>
        </w:rPr>
      </w:pPr>
      <w:r>
        <w:rPr>
          <w:rFonts w:asciiTheme="majorBidi" w:hAnsiTheme="majorBidi" w:cstheme="majorBidi"/>
          <w:b/>
          <w:bCs/>
        </w:rPr>
        <w:t xml:space="preserve">Growing Together: </w:t>
      </w:r>
      <w:r>
        <w:rPr>
          <w:rFonts w:asciiTheme="majorBidi" w:hAnsiTheme="majorBidi" w:cstheme="majorBidi"/>
        </w:rPr>
        <w:t>Mr. Callender, Ms. Michaels, Ms. Shreve. See submitted report.</w:t>
      </w:r>
    </w:p>
    <w:p w14:paraId="5C00CB01" w14:textId="77777777" w:rsidR="008A29C3" w:rsidRDefault="008A29C3" w:rsidP="008A29C3">
      <w:pPr>
        <w:rPr>
          <w:rFonts w:asciiTheme="majorBidi" w:hAnsiTheme="majorBidi" w:cstheme="majorBidi"/>
        </w:rPr>
      </w:pPr>
    </w:p>
    <w:p w14:paraId="17A18513" w14:textId="3937D395" w:rsidR="008A29C3" w:rsidRDefault="008A29C3" w:rsidP="008A29C3">
      <w:r>
        <w:rPr>
          <w:b/>
          <w:bCs/>
        </w:rPr>
        <w:t xml:space="preserve">Email Motion-Education Building Drainage Project: </w:t>
      </w:r>
      <w:r>
        <w:t xml:space="preserve">The senior warden began a discussion on the project. On December 4, 2024, she emailed the vestry for approval of a firm quote for the drainage portion of the project. She gave details of the proposal in her email with a cost of $29,210 that includes all drainage work with removal and replacement of landscaping around the </w:t>
      </w:r>
      <w:r w:rsidRPr="00875EE2">
        <w:t>Ed</w:t>
      </w:r>
      <w:r w:rsidR="00F26B41">
        <w:t xml:space="preserve">ucation </w:t>
      </w:r>
      <w:r w:rsidRPr="00875EE2">
        <w:t>Building</w:t>
      </w:r>
      <w:r>
        <w:t>.</w:t>
      </w:r>
      <w:r w:rsidRPr="00875EE2">
        <w:t xml:space="preserve"> </w:t>
      </w:r>
      <w:r>
        <w:t xml:space="preserve">Bowers Landscaping is the contractor. </w:t>
      </w:r>
      <w:r>
        <w:rPr>
          <w:i/>
          <w:iCs/>
        </w:rPr>
        <w:t>By email vote all eleven vestry members responding approved the motion to expend $29,210 for drainage/landscaping work by Bowers Landscaping.</w:t>
      </w:r>
    </w:p>
    <w:p w14:paraId="15EDE010" w14:textId="77777777" w:rsidR="008A29C3" w:rsidRPr="008A29C3" w:rsidRDefault="008A29C3" w:rsidP="008A29C3">
      <w:pPr>
        <w:rPr>
          <w:rFonts w:asciiTheme="majorBidi" w:hAnsiTheme="majorBidi" w:cstheme="majorBidi"/>
        </w:rPr>
      </w:pPr>
    </w:p>
    <w:p w14:paraId="5DB2B12D" w14:textId="5B063047" w:rsidR="00581D46" w:rsidRDefault="008A29C3" w:rsidP="00581D46">
      <w:pPr>
        <w:rPr>
          <w:rFonts w:asciiTheme="majorBidi" w:hAnsiTheme="majorBidi" w:cstheme="majorBidi"/>
        </w:rPr>
      </w:pPr>
      <w:r>
        <w:rPr>
          <w:rFonts w:asciiTheme="majorBidi" w:hAnsiTheme="majorBidi" w:cstheme="majorBidi"/>
        </w:rPr>
        <w:t>It is hoped that the project can be completed by the end of the year.</w:t>
      </w:r>
    </w:p>
    <w:p w14:paraId="48DA8DC6" w14:textId="77777777" w:rsidR="008A29C3" w:rsidRPr="008A29C3" w:rsidRDefault="008A29C3" w:rsidP="00581D46">
      <w:pPr>
        <w:rPr>
          <w:rFonts w:asciiTheme="majorBidi" w:hAnsiTheme="majorBidi" w:cstheme="majorBidi"/>
        </w:rPr>
      </w:pPr>
    </w:p>
    <w:p w14:paraId="4F9B8AAD" w14:textId="77777777" w:rsidR="000A0C03" w:rsidRDefault="000A0C03" w:rsidP="000A0C03">
      <w:pPr>
        <w:rPr>
          <w:rFonts w:asciiTheme="majorBidi" w:hAnsiTheme="majorBidi" w:cstheme="majorBidi"/>
        </w:rPr>
      </w:pPr>
      <w:r w:rsidRPr="005A680D">
        <w:rPr>
          <w:rFonts w:asciiTheme="majorBidi" w:hAnsiTheme="majorBidi" w:cstheme="majorBidi"/>
          <w:b/>
          <w:bCs/>
        </w:rPr>
        <w:t xml:space="preserve">Treasurer’s Report: </w:t>
      </w:r>
      <w:r>
        <w:rPr>
          <w:rFonts w:asciiTheme="majorBidi" w:hAnsiTheme="majorBidi" w:cstheme="majorBidi"/>
        </w:rPr>
        <w:t xml:space="preserve">The senior warden and rector reported for the treasurer. </w:t>
      </w:r>
    </w:p>
    <w:p w14:paraId="1D23F44E" w14:textId="77777777" w:rsidR="000A0C03" w:rsidRDefault="000A0C03" w:rsidP="000A0C03">
      <w:pPr>
        <w:rPr>
          <w:rFonts w:asciiTheme="majorBidi" w:hAnsiTheme="majorBidi" w:cstheme="majorBidi"/>
        </w:rPr>
      </w:pPr>
    </w:p>
    <w:p w14:paraId="07600591" w14:textId="2B5368B0" w:rsidR="000A0C03" w:rsidRDefault="000A0C03" w:rsidP="008A29C3">
      <w:pPr>
        <w:pStyle w:val="ListParagraph"/>
        <w:numPr>
          <w:ilvl w:val="0"/>
          <w:numId w:val="20"/>
        </w:numPr>
        <w:rPr>
          <w:rFonts w:asciiTheme="majorBidi" w:hAnsiTheme="majorBidi" w:cstheme="majorBidi"/>
        </w:rPr>
      </w:pPr>
      <w:r w:rsidRPr="00860E0A">
        <w:rPr>
          <w:rFonts w:asciiTheme="majorBidi" w:hAnsiTheme="majorBidi" w:cstheme="majorBidi"/>
          <w:b/>
          <w:bCs/>
        </w:rPr>
        <w:t xml:space="preserve">Treasurer’s Report: </w:t>
      </w:r>
      <w:r w:rsidR="008A29C3">
        <w:rPr>
          <w:rFonts w:asciiTheme="majorBidi" w:hAnsiTheme="majorBidi" w:cstheme="majorBidi"/>
        </w:rPr>
        <w:t xml:space="preserve">After discussion, </w:t>
      </w:r>
      <w:r w:rsidR="008A29C3">
        <w:rPr>
          <w:rFonts w:asciiTheme="majorBidi" w:hAnsiTheme="majorBidi" w:cstheme="majorBidi"/>
          <w:i/>
          <w:iCs/>
        </w:rPr>
        <w:t>Ms. Mallette moved to accept the treasurer’s report, seconded by Mr. Callender and passed unanimously.</w:t>
      </w:r>
      <w:r w:rsidRPr="00860E0A">
        <w:rPr>
          <w:rFonts w:asciiTheme="majorBidi" w:hAnsiTheme="majorBidi" w:cstheme="majorBidi"/>
        </w:rPr>
        <w:t xml:space="preserve"> </w:t>
      </w:r>
      <w:r w:rsidR="008A29C3">
        <w:rPr>
          <w:rFonts w:asciiTheme="majorBidi" w:hAnsiTheme="majorBidi" w:cstheme="majorBidi"/>
        </w:rPr>
        <w:t>See submitted report.</w:t>
      </w:r>
    </w:p>
    <w:p w14:paraId="2AED69BB" w14:textId="77777777" w:rsidR="00581D46" w:rsidRDefault="00581D46" w:rsidP="00123B60">
      <w:pPr>
        <w:rPr>
          <w:rFonts w:asciiTheme="majorBidi" w:hAnsiTheme="majorBidi" w:cstheme="majorBidi"/>
          <w:b/>
          <w:bCs/>
        </w:rPr>
      </w:pPr>
    </w:p>
    <w:p w14:paraId="7DEED677" w14:textId="16F44D79" w:rsidR="000A0C03" w:rsidRPr="008A29C3" w:rsidRDefault="000A0C03" w:rsidP="00123B60">
      <w:pPr>
        <w:rPr>
          <w:rFonts w:asciiTheme="majorBidi" w:hAnsiTheme="majorBidi" w:cstheme="majorBidi"/>
        </w:rPr>
      </w:pPr>
      <w:r>
        <w:rPr>
          <w:rFonts w:asciiTheme="majorBidi" w:hAnsiTheme="majorBidi" w:cstheme="majorBidi"/>
          <w:b/>
          <w:bCs/>
        </w:rPr>
        <w:t>Budget Update:</w:t>
      </w:r>
      <w:r w:rsidR="008A29C3">
        <w:rPr>
          <w:rFonts w:asciiTheme="majorBidi" w:hAnsiTheme="majorBidi" w:cstheme="majorBidi"/>
        </w:rPr>
        <w:t xml:space="preserve"> The rector said that final expected revenue </w:t>
      </w:r>
      <w:r w:rsidR="00F26B41">
        <w:rPr>
          <w:rFonts w:asciiTheme="majorBidi" w:hAnsiTheme="majorBidi" w:cstheme="majorBidi"/>
        </w:rPr>
        <w:t xml:space="preserve">that will be used to prepare the 2025 operating budget </w:t>
      </w:r>
      <w:r w:rsidR="008A29C3">
        <w:rPr>
          <w:rFonts w:asciiTheme="majorBidi" w:hAnsiTheme="majorBidi" w:cstheme="majorBidi"/>
        </w:rPr>
        <w:t>will be known in the new year. There are 9</w:t>
      </w:r>
      <w:r w:rsidR="00F26B41">
        <w:rPr>
          <w:rFonts w:asciiTheme="majorBidi" w:hAnsiTheme="majorBidi" w:cstheme="majorBidi"/>
        </w:rPr>
        <w:t>2</w:t>
      </w:r>
      <w:r w:rsidR="008A29C3">
        <w:rPr>
          <w:rFonts w:asciiTheme="majorBidi" w:hAnsiTheme="majorBidi" w:cstheme="majorBidi"/>
        </w:rPr>
        <w:t xml:space="preserve"> pledges amounting to $</w:t>
      </w:r>
      <w:r w:rsidR="00F26B41">
        <w:rPr>
          <w:rFonts w:asciiTheme="majorBidi" w:hAnsiTheme="majorBidi" w:cstheme="majorBidi"/>
        </w:rPr>
        <w:t>323,534</w:t>
      </w:r>
      <w:r w:rsidR="008A29C3">
        <w:rPr>
          <w:rFonts w:asciiTheme="majorBidi" w:hAnsiTheme="majorBidi" w:cstheme="majorBidi"/>
        </w:rPr>
        <w:t>.</w:t>
      </w:r>
    </w:p>
    <w:p w14:paraId="76F8C797" w14:textId="77777777" w:rsidR="000A0C03" w:rsidRDefault="000A0C03" w:rsidP="00123B60">
      <w:pPr>
        <w:rPr>
          <w:rFonts w:asciiTheme="majorBidi" w:hAnsiTheme="majorBidi" w:cstheme="majorBidi"/>
        </w:rPr>
      </w:pPr>
    </w:p>
    <w:p w14:paraId="4C76A098" w14:textId="158CB8DC" w:rsidR="000A0C03" w:rsidRPr="000A0C03" w:rsidRDefault="000A0C03" w:rsidP="00123B60">
      <w:pPr>
        <w:rPr>
          <w:rFonts w:asciiTheme="majorBidi" w:hAnsiTheme="majorBidi" w:cstheme="majorBidi"/>
        </w:rPr>
      </w:pPr>
      <w:r>
        <w:rPr>
          <w:rFonts w:asciiTheme="majorBidi" w:hAnsiTheme="majorBidi" w:cstheme="majorBidi"/>
          <w:b/>
          <w:bCs/>
        </w:rPr>
        <w:t xml:space="preserve">Vestry Retreat: </w:t>
      </w:r>
      <w:r>
        <w:rPr>
          <w:rFonts w:asciiTheme="majorBidi" w:hAnsiTheme="majorBidi" w:cstheme="majorBidi"/>
        </w:rPr>
        <w:t>The rector announced that the retreat is scheduled for January 24-26, 2025</w:t>
      </w:r>
      <w:r w:rsidR="008A29C3">
        <w:rPr>
          <w:rFonts w:asciiTheme="majorBidi" w:hAnsiTheme="majorBidi" w:cstheme="majorBidi"/>
        </w:rPr>
        <w:t>, at the home of Bitsie Harwell.</w:t>
      </w:r>
    </w:p>
    <w:p w14:paraId="64062270" w14:textId="77777777" w:rsidR="000A0C03" w:rsidRDefault="000A0C03" w:rsidP="00123B60">
      <w:pPr>
        <w:rPr>
          <w:rFonts w:asciiTheme="majorBidi" w:hAnsiTheme="majorBidi" w:cstheme="majorBidi"/>
          <w:b/>
          <w:bCs/>
        </w:rPr>
      </w:pPr>
    </w:p>
    <w:p w14:paraId="2D2F83F8" w14:textId="60D31AC0" w:rsidR="00581D46" w:rsidRDefault="008A29C3" w:rsidP="00581D46">
      <w:pPr>
        <w:rPr>
          <w:rFonts w:asciiTheme="majorBidi" w:hAnsiTheme="majorBidi" w:cstheme="majorBidi"/>
        </w:rPr>
      </w:pPr>
      <w:r>
        <w:rPr>
          <w:rFonts w:asciiTheme="majorBidi" w:hAnsiTheme="majorBidi" w:cstheme="majorBidi"/>
          <w:b/>
          <w:bCs/>
        </w:rPr>
        <w:t xml:space="preserve">Incoming Vestry Members: </w:t>
      </w:r>
      <w:r>
        <w:rPr>
          <w:rFonts w:asciiTheme="majorBidi" w:hAnsiTheme="majorBidi" w:cstheme="majorBidi"/>
        </w:rPr>
        <w:t xml:space="preserve"> At the annual meeting the following new vestry members were elected to begin </w:t>
      </w:r>
      <w:r w:rsidR="00F26B41">
        <w:rPr>
          <w:rFonts w:asciiTheme="majorBidi" w:hAnsiTheme="majorBidi" w:cstheme="majorBidi"/>
        </w:rPr>
        <w:t xml:space="preserve">their terms </w:t>
      </w:r>
      <w:r>
        <w:rPr>
          <w:rFonts w:asciiTheme="majorBidi" w:hAnsiTheme="majorBidi" w:cstheme="majorBidi"/>
        </w:rPr>
        <w:t xml:space="preserve">in January 2025. Those serving three (3) </w:t>
      </w:r>
      <w:r w:rsidR="00F26B41">
        <w:rPr>
          <w:rFonts w:asciiTheme="majorBidi" w:hAnsiTheme="majorBidi" w:cstheme="majorBidi"/>
        </w:rPr>
        <w:t xml:space="preserve">year </w:t>
      </w:r>
      <w:r>
        <w:rPr>
          <w:rFonts w:asciiTheme="majorBidi" w:hAnsiTheme="majorBidi" w:cstheme="majorBidi"/>
        </w:rPr>
        <w:t>terms are Patricia Dragon, Robert Shelton, Barbour Strickland, and Amanze Ugoji.</w:t>
      </w:r>
      <w:r w:rsidRPr="008A29C3">
        <w:rPr>
          <w:rFonts w:asciiTheme="majorBidi" w:hAnsiTheme="majorBidi" w:cstheme="majorBidi"/>
        </w:rPr>
        <w:t xml:space="preserve"> </w:t>
      </w:r>
      <w:r>
        <w:rPr>
          <w:rFonts w:asciiTheme="majorBidi" w:hAnsiTheme="majorBidi" w:cstheme="majorBidi"/>
        </w:rPr>
        <w:t>Becky Suggs will serve a two (2) year term.</w:t>
      </w:r>
    </w:p>
    <w:p w14:paraId="51FA3E48" w14:textId="77777777" w:rsidR="008A29C3" w:rsidRDefault="008A29C3" w:rsidP="00581D46">
      <w:pPr>
        <w:rPr>
          <w:rFonts w:asciiTheme="majorBidi" w:hAnsiTheme="majorBidi" w:cstheme="majorBidi"/>
        </w:rPr>
      </w:pPr>
    </w:p>
    <w:p w14:paraId="57B42559" w14:textId="162A5662" w:rsidR="008A29C3" w:rsidRDefault="008A29C3" w:rsidP="00581D46">
      <w:pPr>
        <w:rPr>
          <w:rFonts w:asciiTheme="majorBidi" w:hAnsiTheme="majorBidi" w:cstheme="majorBidi"/>
        </w:rPr>
      </w:pPr>
      <w:r>
        <w:rPr>
          <w:rFonts w:asciiTheme="majorBidi" w:hAnsiTheme="majorBidi" w:cstheme="majorBidi"/>
          <w:b/>
          <w:bCs/>
        </w:rPr>
        <w:t>Outgoing Vestry Members:</w:t>
      </w:r>
      <w:r>
        <w:rPr>
          <w:rFonts w:asciiTheme="majorBidi" w:hAnsiTheme="majorBidi" w:cstheme="majorBidi"/>
        </w:rPr>
        <w:t xml:space="preserve"> The rector expressed appreciation for Ms. Johnson, Ms. Michaels, Ms. Strickland, and Ms. Vincent for their service to St. Timothy’s. He also praised the vestry for their work during the year.</w:t>
      </w:r>
    </w:p>
    <w:p w14:paraId="1CB6E837" w14:textId="77777777" w:rsidR="008A29C3" w:rsidRPr="008A29C3" w:rsidRDefault="008A29C3" w:rsidP="00581D46">
      <w:pPr>
        <w:rPr>
          <w:rFonts w:asciiTheme="majorBidi" w:hAnsiTheme="majorBidi" w:cstheme="majorBidi"/>
        </w:rPr>
      </w:pPr>
    </w:p>
    <w:p w14:paraId="12E6880E" w14:textId="77777777" w:rsidR="00581D46" w:rsidRPr="00124F60" w:rsidRDefault="00581D46" w:rsidP="00581D46">
      <w:pPr>
        <w:rPr>
          <w:rFonts w:asciiTheme="majorBidi" w:hAnsiTheme="majorBidi" w:cstheme="majorBidi"/>
        </w:rPr>
      </w:pPr>
      <w:r w:rsidRPr="00E923C1">
        <w:rPr>
          <w:rFonts w:asciiTheme="majorBidi" w:hAnsiTheme="majorBidi" w:cstheme="majorBidi"/>
          <w:b/>
          <w:bCs/>
        </w:rPr>
        <w:t>Closing prayer:</w:t>
      </w:r>
      <w:r w:rsidRPr="00124F60">
        <w:rPr>
          <w:rFonts w:asciiTheme="majorBidi" w:hAnsiTheme="majorBidi" w:cstheme="majorBidi"/>
        </w:rPr>
        <w:t xml:space="preserve"> </w:t>
      </w:r>
      <w:r>
        <w:rPr>
          <w:rFonts w:asciiTheme="majorBidi" w:hAnsiTheme="majorBidi" w:cstheme="majorBidi"/>
        </w:rPr>
        <w:t>Mr. Biddlecome</w:t>
      </w:r>
    </w:p>
    <w:p w14:paraId="30FE3516" w14:textId="77777777" w:rsidR="00581D46" w:rsidRPr="00124F60" w:rsidRDefault="00581D46" w:rsidP="00581D46">
      <w:pPr>
        <w:tabs>
          <w:tab w:val="left" w:pos="270"/>
        </w:tabs>
        <w:rPr>
          <w:rFonts w:asciiTheme="majorBidi" w:hAnsiTheme="majorBidi" w:cstheme="majorBidi"/>
          <w:b/>
          <w:color w:val="auto"/>
        </w:rPr>
      </w:pPr>
    </w:p>
    <w:p w14:paraId="23476915" w14:textId="33952144" w:rsidR="00581D46" w:rsidRDefault="00581D46" w:rsidP="00581D46">
      <w:pPr>
        <w:rPr>
          <w:rFonts w:asciiTheme="majorBidi" w:hAnsiTheme="majorBidi" w:cstheme="majorBidi"/>
        </w:rPr>
      </w:pPr>
      <w:r w:rsidRPr="00124F60">
        <w:rPr>
          <w:rFonts w:asciiTheme="majorBidi" w:hAnsiTheme="majorBidi" w:cstheme="majorBidi"/>
        </w:rPr>
        <w:t xml:space="preserve">The meeting ended at </w:t>
      </w:r>
      <w:r w:rsidR="008A29C3">
        <w:rPr>
          <w:rFonts w:asciiTheme="majorBidi" w:hAnsiTheme="majorBidi" w:cstheme="majorBidi"/>
        </w:rPr>
        <w:t>6:48</w:t>
      </w:r>
      <w:r w:rsidRPr="00124F60">
        <w:rPr>
          <w:rFonts w:asciiTheme="majorBidi" w:hAnsiTheme="majorBidi" w:cstheme="majorBidi"/>
        </w:rPr>
        <w:t xml:space="preserve"> pm</w:t>
      </w:r>
      <w:r>
        <w:rPr>
          <w:rFonts w:asciiTheme="majorBidi" w:hAnsiTheme="majorBidi" w:cstheme="majorBidi"/>
        </w:rPr>
        <w:t xml:space="preserve">. </w:t>
      </w:r>
      <w:r w:rsidRPr="00124F60">
        <w:rPr>
          <w:rFonts w:asciiTheme="majorBidi" w:hAnsiTheme="majorBidi" w:cstheme="majorBidi"/>
        </w:rPr>
        <w:t xml:space="preserve">The next scheduled vestry meeting is Monday, </w:t>
      </w:r>
      <w:r w:rsidR="008A29C3">
        <w:rPr>
          <w:rFonts w:asciiTheme="majorBidi" w:hAnsiTheme="majorBidi" w:cstheme="majorBidi"/>
        </w:rPr>
        <w:t>January 20, 2025</w:t>
      </w:r>
      <w:r w:rsidRPr="00124F60">
        <w:rPr>
          <w:rFonts w:asciiTheme="majorBidi" w:hAnsiTheme="majorBidi" w:cstheme="majorBidi"/>
        </w:rPr>
        <w:t xml:space="preserve">, at 5:30 pm </w:t>
      </w:r>
      <w:r w:rsidR="008A29C3">
        <w:rPr>
          <w:rFonts w:asciiTheme="majorBidi" w:hAnsiTheme="majorBidi" w:cstheme="majorBidi"/>
        </w:rPr>
        <w:t>in the multi-purpose building</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14:paraId="0597072D" w14:textId="77777777" w:rsidR="00581D46" w:rsidRPr="00124F60" w:rsidRDefault="00581D46" w:rsidP="00581D46">
      <w:pPr>
        <w:rPr>
          <w:rFonts w:asciiTheme="majorBidi" w:hAnsiTheme="majorBidi" w:cstheme="majorBidi"/>
        </w:rPr>
      </w:pPr>
      <w:r w:rsidRPr="00124F60">
        <w:rPr>
          <w:rFonts w:asciiTheme="majorBidi" w:hAnsiTheme="majorBidi" w:cstheme="majorBidi"/>
        </w:rPr>
        <w:t>Respectfully submitted:</w:t>
      </w:r>
    </w:p>
    <w:p w14:paraId="0DFAF3D6" w14:textId="77777777" w:rsidR="00581D46" w:rsidRPr="00124F60" w:rsidRDefault="00581D46" w:rsidP="00581D46">
      <w:pPr>
        <w:tabs>
          <w:tab w:val="left" w:pos="540"/>
        </w:tabs>
        <w:rPr>
          <w:rFonts w:asciiTheme="majorBidi" w:hAnsiTheme="majorBidi" w:cstheme="majorBidi"/>
          <w:color w:val="auto"/>
        </w:rPr>
      </w:pPr>
    </w:p>
    <w:p w14:paraId="6F690BD7" w14:textId="77777777" w:rsidR="00581D46" w:rsidRDefault="00581D46" w:rsidP="00581D46">
      <w:pPr>
        <w:tabs>
          <w:tab w:val="left" w:pos="540"/>
        </w:tabs>
        <w:rPr>
          <w:rFonts w:ascii="Lucida Calligraphy" w:eastAsia="Brush Script MT" w:hAnsi="Lucida Calligraphy" w:cs="Forte Forward"/>
          <w:color w:val="auto"/>
        </w:rPr>
      </w:pPr>
      <w:r w:rsidRPr="00E923C1">
        <w:rPr>
          <w:rFonts w:ascii="Lucida Calligraphy" w:eastAsia="Brush Script MT" w:hAnsi="Lucida Calligraphy" w:cs="Forte Forward"/>
          <w:color w:val="auto"/>
        </w:rPr>
        <w:t>Tommy Tucker</w:t>
      </w:r>
    </w:p>
    <w:p w14:paraId="2BF832AA" w14:textId="77777777" w:rsidR="00581D46" w:rsidRDefault="00581D46" w:rsidP="00581D46">
      <w:pPr>
        <w:tabs>
          <w:tab w:val="left" w:pos="540"/>
        </w:tabs>
        <w:rPr>
          <w:rFonts w:ascii="Lucida Calligraphy" w:eastAsia="Brush Script MT" w:hAnsi="Lucida Calligraphy" w:cs="Forte Forward"/>
          <w:color w:val="auto"/>
        </w:rPr>
      </w:pPr>
    </w:p>
    <w:p w14:paraId="6BBC6B76" w14:textId="77777777" w:rsidR="00581D46" w:rsidRPr="0021455E" w:rsidRDefault="00581D46" w:rsidP="00581D46">
      <w:pPr>
        <w:tabs>
          <w:tab w:val="left" w:pos="540"/>
        </w:tabs>
        <w:rPr>
          <w:rFonts w:asciiTheme="majorBidi" w:eastAsia="Brush Script MT" w:hAnsiTheme="majorBidi" w:cstheme="majorBidi"/>
          <w:color w:val="auto"/>
        </w:rPr>
      </w:pPr>
      <w:r w:rsidRPr="009027D5">
        <w:rPr>
          <w:rFonts w:asciiTheme="majorBidi" w:eastAsia="Brush Script MT" w:hAnsiTheme="majorBidi" w:cstheme="majorBidi"/>
          <w:color w:val="auto"/>
        </w:rPr>
        <w:t>Clerk</w:t>
      </w:r>
      <w:r>
        <w:rPr>
          <w:rFonts w:asciiTheme="majorBidi" w:eastAsia="Brush Script MT" w:hAnsiTheme="majorBidi" w:cstheme="majorBidi"/>
          <w:color w:val="auto"/>
        </w:rPr>
        <w:t xml:space="preserve"> to the Vestry</w:t>
      </w:r>
    </w:p>
    <w:p w14:paraId="3673878D" w14:textId="77777777" w:rsidR="00581D46" w:rsidRDefault="00581D46" w:rsidP="00581D46"/>
    <w:p w14:paraId="09240577" w14:textId="77777777" w:rsidR="00581D46" w:rsidRDefault="00581D46" w:rsidP="00581D46">
      <w:pPr>
        <w:rPr>
          <w:b/>
          <w:bCs/>
        </w:rPr>
      </w:pPr>
      <w:r>
        <w:rPr>
          <w:b/>
          <w:bCs/>
        </w:rPr>
        <w:t>See Attached Reports Below:</w:t>
      </w:r>
    </w:p>
    <w:p w14:paraId="45F26685" w14:textId="77777777" w:rsidR="00581D46" w:rsidRDefault="00581D46" w:rsidP="00581D46">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hanging="360"/>
        <w:rPr>
          <w:b/>
          <w:bCs/>
        </w:rPr>
      </w:pPr>
      <w:r>
        <w:rPr>
          <w:b/>
          <w:bCs/>
        </w:rPr>
        <w:br w:type="page"/>
      </w:r>
    </w:p>
    <w:p w14:paraId="0BD475B0" w14:textId="0DA684D0" w:rsidR="00F26B41" w:rsidRPr="004E4764" w:rsidRDefault="008A29C3" w:rsidP="008A29C3">
      <w:pPr>
        <w:rPr>
          <w:rFonts w:ascii="Arial" w:hAnsi="Arial" w:cs="Arial"/>
          <w:b/>
          <w:bCs/>
          <w:sz w:val="22"/>
          <w:szCs w:val="22"/>
        </w:rPr>
      </w:pPr>
      <w:r w:rsidRPr="004E4764">
        <w:rPr>
          <w:rFonts w:ascii="Arial" w:hAnsi="Arial" w:cs="Arial"/>
          <w:b/>
          <w:bCs/>
          <w:sz w:val="22"/>
          <w:szCs w:val="22"/>
        </w:rPr>
        <w:lastRenderedPageBreak/>
        <w:t>Vestry Goal #1</w:t>
      </w:r>
      <w:r w:rsidR="004E4764">
        <w:rPr>
          <w:rFonts w:ascii="Arial" w:hAnsi="Arial" w:cs="Arial"/>
          <w:b/>
          <w:bCs/>
          <w:sz w:val="22"/>
          <w:szCs w:val="22"/>
        </w:rPr>
        <w:t>:</w:t>
      </w:r>
      <w:r w:rsidRPr="004E4764">
        <w:rPr>
          <w:rFonts w:ascii="Arial" w:hAnsi="Arial" w:cs="Arial"/>
          <w:b/>
          <w:bCs/>
          <w:sz w:val="22"/>
          <w:szCs w:val="22"/>
        </w:rPr>
        <w:t> Fiscal Responsibility</w:t>
      </w:r>
    </w:p>
    <w:p w14:paraId="337CC1C0" w14:textId="77777777" w:rsidR="00F26B41" w:rsidRDefault="00F26B41" w:rsidP="008A29C3">
      <w:pPr>
        <w:rPr>
          <w:rFonts w:ascii="Arial" w:hAnsi="Arial" w:cs="Arial"/>
          <w:sz w:val="22"/>
          <w:szCs w:val="22"/>
        </w:rPr>
      </w:pPr>
    </w:p>
    <w:p w14:paraId="37E1F7FD" w14:textId="31201C7B" w:rsidR="008A29C3" w:rsidRDefault="008A29C3" w:rsidP="008A29C3">
      <w:pPr>
        <w:rPr>
          <w:rFonts w:ascii="Arial" w:hAnsi="Arial" w:cs="Arial"/>
          <w:sz w:val="22"/>
          <w:szCs w:val="22"/>
        </w:rPr>
      </w:pPr>
      <w:r w:rsidRPr="00B1379B">
        <w:rPr>
          <w:rFonts w:ascii="Arial" w:hAnsi="Arial" w:cs="Arial"/>
          <w:sz w:val="22"/>
          <w:szCs w:val="22"/>
        </w:rPr>
        <w:t xml:space="preserve">Chip Williams, Leslie Veach, Chuck Widney and I met regularly from March through August to review and discuss how the church </w:t>
      </w:r>
      <w:r w:rsidR="00F26B41" w:rsidRPr="00B1379B">
        <w:rPr>
          <w:rFonts w:ascii="Arial" w:hAnsi="Arial" w:cs="Arial"/>
          <w:sz w:val="22"/>
          <w:szCs w:val="22"/>
        </w:rPr>
        <w:t>budgets</w:t>
      </w:r>
      <w:r w:rsidRPr="00B1379B">
        <w:rPr>
          <w:rFonts w:ascii="Arial" w:hAnsi="Arial" w:cs="Arial"/>
          <w:sz w:val="22"/>
          <w:szCs w:val="22"/>
        </w:rPr>
        <w:t>, assets and expenditures align with our mission. We found no specific areas of concern in our financial reports, however the overall concern of raising sufficient funds to meet our future needs does continue. </w:t>
      </w:r>
    </w:p>
    <w:p w14:paraId="2CF0C2AB" w14:textId="77777777" w:rsidR="00F26B41" w:rsidRPr="00B1379B" w:rsidRDefault="00F26B41" w:rsidP="008A29C3">
      <w:pPr>
        <w:rPr>
          <w:rFonts w:ascii="Arial" w:hAnsi="Arial" w:cs="Arial"/>
          <w:sz w:val="22"/>
          <w:szCs w:val="22"/>
        </w:rPr>
      </w:pPr>
    </w:p>
    <w:p w14:paraId="72F37D3F" w14:textId="77777777" w:rsidR="008A29C3" w:rsidRDefault="008A29C3" w:rsidP="008A29C3">
      <w:pPr>
        <w:rPr>
          <w:rFonts w:ascii="Arial" w:hAnsi="Arial" w:cs="Arial"/>
          <w:sz w:val="22"/>
          <w:szCs w:val="22"/>
        </w:rPr>
      </w:pPr>
      <w:r w:rsidRPr="00B1379B">
        <w:rPr>
          <w:rFonts w:ascii="Arial" w:hAnsi="Arial" w:cs="Arial"/>
          <w:sz w:val="22"/>
          <w:szCs w:val="22"/>
        </w:rPr>
        <w:t>The organization of the 2024 Lobster Fair grew out of these meetings and discussions. We were mindful of this Vestry goal as the Lobster Fair took shape, and we worked to handle the finances appropriately while ensuring that the activities promoted our mission.</w:t>
      </w:r>
    </w:p>
    <w:p w14:paraId="7116DC0F" w14:textId="77777777" w:rsidR="00F26B41" w:rsidRPr="00B1379B" w:rsidRDefault="00F26B41" w:rsidP="008A29C3">
      <w:pPr>
        <w:rPr>
          <w:rFonts w:ascii="Arial" w:hAnsi="Arial" w:cs="Arial"/>
          <w:sz w:val="22"/>
          <w:szCs w:val="22"/>
        </w:rPr>
      </w:pPr>
    </w:p>
    <w:p w14:paraId="0218E003" w14:textId="77777777" w:rsidR="008A29C3" w:rsidRDefault="008A29C3" w:rsidP="008A29C3">
      <w:pPr>
        <w:rPr>
          <w:rFonts w:ascii="Arial" w:hAnsi="Arial" w:cs="Arial"/>
          <w:sz w:val="22"/>
          <w:szCs w:val="22"/>
        </w:rPr>
      </w:pPr>
      <w:r w:rsidRPr="00B1379B">
        <w:rPr>
          <w:rFonts w:ascii="Arial" w:hAnsi="Arial" w:cs="Arial"/>
          <w:sz w:val="22"/>
          <w:szCs w:val="22"/>
        </w:rPr>
        <w:t>By August we realized we weren’t sure how to go forward, and as Chip would be spending a lot of time in Jacksonville, we decided not to meet again. If fiscal responsibility is a 2025 Vestry Goal, we suggest the committee have a more narrow focus and/or a better-defined role in financial planning.</w:t>
      </w:r>
    </w:p>
    <w:p w14:paraId="7FF013DD" w14:textId="77777777" w:rsidR="00F26B41" w:rsidRPr="00B1379B" w:rsidRDefault="00F26B41" w:rsidP="008A29C3">
      <w:pPr>
        <w:rPr>
          <w:rFonts w:ascii="Arial" w:hAnsi="Arial" w:cs="Arial"/>
          <w:sz w:val="22"/>
          <w:szCs w:val="22"/>
        </w:rPr>
      </w:pPr>
    </w:p>
    <w:p w14:paraId="0F568BD0" w14:textId="77777777" w:rsidR="008A29C3" w:rsidRDefault="008A29C3" w:rsidP="008A29C3">
      <w:pPr>
        <w:rPr>
          <w:rFonts w:ascii="Arial" w:hAnsi="Arial" w:cs="Arial"/>
          <w:sz w:val="22"/>
          <w:szCs w:val="22"/>
        </w:rPr>
      </w:pPr>
      <w:r w:rsidRPr="00B1379B">
        <w:rPr>
          <w:rFonts w:ascii="Arial" w:hAnsi="Arial" w:cs="Arial"/>
          <w:sz w:val="22"/>
          <w:szCs w:val="22"/>
        </w:rPr>
        <w:t>Working together in this committee allowed all of us to get to know each other better. Also, Chip is an excellent teacher. Leslie and I commented on how much we learned about the church’s finances from his explanations. </w:t>
      </w:r>
    </w:p>
    <w:p w14:paraId="30B80B25" w14:textId="77777777" w:rsidR="00F26B41" w:rsidRPr="00B1379B" w:rsidRDefault="00F26B41" w:rsidP="008A29C3">
      <w:pPr>
        <w:rPr>
          <w:rFonts w:ascii="Arial" w:hAnsi="Arial" w:cs="Arial"/>
          <w:sz w:val="22"/>
          <w:szCs w:val="22"/>
        </w:rPr>
      </w:pPr>
    </w:p>
    <w:p w14:paraId="063E714D" w14:textId="77777777" w:rsidR="008A29C3" w:rsidRPr="00B1379B" w:rsidRDefault="008A29C3" w:rsidP="008A29C3">
      <w:pPr>
        <w:rPr>
          <w:rFonts w:ascii="Arial" w:hAnsi="Arial" w:cs="Arial"/>
          <w:sz w:val="22"/>
          <w:szCs w:val="22"/>
        </w:rPr>
      </w:pPr>
      <w:r w:rsidRPr="00B1379B">
        <w:rPr>
          <w:rFonts w:ascii="Arial" w:hAnsi="Arial" w:cs="Arial"/>
          <w:sz w:val="22"/>
          <w:szCs w:val="22"/>
        </w:rPr>
        <w:t>Respectfully submitted, </w:t>
      </w:r>
    </w:p>
    <w:p w14:paraId="248D4D13" w14:textId="77777777" w:rsidR="008A29C3" w:rsidRDefault="008A29C3" w:rsidP="008A29C3">
      <w:pPr>
        <w:rPr>
          <w:rFonts w:ascii="Arial" w:hAnsi="Arial" w:cs="Arial"/>
          <w:sz w:val="22"/>
          <w:szCs w:val="22"/>
        </w:rPr>
      </w:pPr>
      <w:r w:rsidRPr="00B1379B">
        <w:rPr>
          <w:rFonts w:ascii="Arial" w:hAnsi="Arial" w:cs="Arial"/>
          <w:sz w:val="22"/>
          <w:szCs w:val="22"/>
        </w:rPr>
        <w:t>Angela Mallette</w:t>
      </w:r>
    </w:p>
    <w:p w14:paraId="5BD28AEC" w14:textId="77777777" w:rsidR="008A29C3" w:rsidRDefault="008A29C3" w:rsidP="008A29C3">
      <w:pPr>
        <w:rPr>
          <w:rFonts w:ascii="Arial" w:hAnsi="Arial" w:cs="Arial"/>
          <w:sz w:val="22"/>
          <w:szCs w:val="22"/>
        </w:rPr>
      </w:pPr>
    </w:p>
    <w:p w14:paraId="37286257" w14:textId="25DD1F53" w:rsidR="008A29C3" w:rsidRPr="004E4764" w:rsidRDefault="004E4764" w:rsidP="004E4764">
      <w:pPr>
        <w:rPr>
          <w:rFonts w:ascii="Arial" w:hAnsi="Arial" w:cs="Arial"/>
          <w:b/>
          <w:bCs/>
          <w:sz w:val="22"/>
          <w:szCs w:val="22"/>
        </w:rPr>
      </w:pPr>
      <w:r w:rsidRPr="004E4764">
        <w:rPr>
          <w:rFonts w:ascii="Arial" w:hAnsi="Arial" w:cs="Arial"/>
          <w:b/>
          <w:bCs/>
          <w:sz w:val="22"/>
          <w:szCs w:val="22"/>
        </w:rPr>
        <w:t>Vestry Goal #2</w:t>
      </w:r>
      <w:r>
        <w:rPr>
          <w:rFonts w:ascii="Arial" w:hAnsi="Arial" w:cs="Arial"/>
          <w:b/>
          <w:bCs/>
          <w:sz w:val="22"/>
          <w:szCs w:val="22"/>
        </w:rPr>
        <w:t xml:space="preserve">: </w:t>
      </w:r>
      <w:r w:rsidR="008A29C3" w:rsidRPr="004E4764">
        <w:rPr>
          <w:rFonts w:ascii="Arial" w:hAnsi="Arial" w:cs="Arial"/>
          <w:b/>
          <w:bCs/>
          <w:sz w:val="22"/>
          <w:szCs w:val="22"/>
        </w:rPr>
        <w:t>Community Connection</w:t>
      </w:r>
    </w:p>
    <w:p w14:paraId="087FCD81" w14:textId="77777777" w:rsidR="008A29C3" w:rsidRPr="00B1379B" w:rsidRDefault="008A29C3" w:rsidP="008A29C3">
      <w:pPr>
        <w:jc w:val="center"/>
        <w:rPr>
          <w:rFonts w:ascii="Arial" w:hAnsi="Arial" w:cs="Arial"/>
          <w:sz w:val="22"/>
          <w:szCs w:val="22"/>
        </w:rPr>
      </w:pPr>
    </w:p>
    <w:p w14:paraId="29FB7B32" w14:textId="77777777" w:rsidR="008A29C3" w:rsidRDefault="008A29C3" w:rsidP="008A29C3">
      <w:pPr>
        <w:rPr>
          <w:rFonts w:ascii="Arial" w:hAnsi="Arial" w:cs="Arial"/>
          <w:sz w:val="22"/>
          <w:szCs w:val="22"/>
        </w:rPr>
      </w:pPr>
      <w:r w:rsidRPr="00B1379B">
        <w:rPr>
          <w:rFonts w:ascii="Arial" w:hAnsi="Arial" w:cs="Arial"/>
          <w:sz w:val="22"/>
          <w:szCs w:val="22"/>
        </w:rPr>
        <w:t>The following members of this year’s Vestry worked on the Community Connection Goal:  Sharyn Lennox, Ashton Johnson, Bill Biddlecome and Mary Vincent</w:t>
      </w:r>
      <w:r>
        <w:rPr>
          <w:rFonts w:ascii="Arial" w:hAnsi="Arial" w:cs="Arial"/>
          <w:sz w:val="22"/>
          <w:szCs w:val="22"/>
        </w:rPr>
        <w:t>.</w:t>
      </w:r>
    </w:p>
    <w:p w14:paraId="2FB202E2" w14:textId="77777777" w:rsidR="008A29C3" w:rsidRPr="00B1379B" w:rsidRDefault="008A29C3" w:rsidP="008A29C3">
      <w:pPr>
        <w:rPr>
          <w:rFonts w:ascii="Arial" w:hAnsi="Arial" w:cs="Arial"/>
          <w:sz w:val="22"/>
          <w:szCs w:val="22"/>
        </w:rPr>
      </w:pPr>
    </w:p>
    <w:p w14:paraId="5B256A26" w14:textId="77777777" w:rsidR="008A29C3" w:rsidRPr="00B1379B" w:rsidRDefault="008A29C3" w:rsidP="008A29C3">
      <w:pPr>
        <w:rPr>
          <w:rFonts w:ascii="Arial" w:hAnsi="Arial" w:cs="Arial"/>
          <w:sz w:val="22"/>
          <w:szCs w:val="22"/>
        </w:rPr>
      </w:pPr>
      <w:r w:rsidRPr="00B1379B">
        <w:rPr>
          <w:rFonts w:ascii="Arial" w:hAnsi="Arial" w:cs="Arial"/>
          <w:sz w:val="22"/>
          <w:szCs w:val="22"/>
        </w:rPr>
        <w:t>We educated ourselves on those we serve to better understand their needs and the needs of their clients, as well as exploring other ministries to learn what is being offered in our community.</w:t>
      </w:r>
    </w:p>
    <w:p w14:paraId="456609AC" w14:textId="77777777" w:rsidR="008A29C3" w:rsidRDefault="008A29C3" w:rsidP="008A29C3">
      <w:pPr>
        <w:rPr>
          <w:rFonts w:ascii="Arial" w:hAnsi="Arial" w:cs="Arial"/>
          <w:sz w:val="22"/>
          <w:szCs w:val="22"/>
        </w:rPr>
      </w:pPr>
      <w:r w:rsidRPr="00B1379B">
        <w:rPr>
          <w:rFonts w:ascii="Arial" w:hAnsi="Arial" w:cs="Arial"/>
          <w:sz w:val="22"/>
          <w:szCs w:val="22"/>
        </w:rPr>
        <w:t xml:space="preserve">We also worked to deepen our commitment to the ministries we serve and find ways to have our congregation serve others face to face. </w:t>
      </w:r>
    </w:p>
    <w:p w14:paraId="768DEB77" w14:textId="77777777" w:rsidR="008A29C3" w:rsidRPr="00B1379B" w:rsidRDefault="008A29C3" w:rsidP="008A29C3">
      <w:pPr>
        <w:rPr>
          <w:rFonts w:ascii="Arial" w:hAnsi="Arial" w:cs="Arial"/>
          <w:sz w:val="22"/>
          <w:szCs w:val="22"/>
        </w:rPr>
      </w:pPr>
    </w:p>
    <w:p w14:paraId="3D8F2838" w14:textId="77777777" w:rsidR="008A29C3" w:rsidRDefault="008A29C3" w:rsidP="008A29C3">
      <w:pPr>
        <w:rPr>
          <w:rFonts w:ascii="Arial" w:hAnsi="Arial" w:cs="Arial"/>
          <w:sz w:val="22"/>
          <w:szCs w:val="22"/>
        </w:rPr>
      </w:pPr>
      <w:r w:rsidRPr="00B1379B">
        <w:rPr>
          <w:rFonts w:ascii="Arial" w:hAnsi="Arial" w:cs="Arial"/>
          <w:sz w:val="22"/>
          <w:szCs w:val="22"/>
        </w:rPr>
        <w:t xml:space="preserve">Members of our congregation along with John Porter-Acee met with Tom Quigley and a JOY Board member regarding our continued support. Mr. Quigley wanted us to continue to serve meals on Thursday. They agreed on the supplies St. Tims would continue to provide as well as bologna sandwiches. We also confirmed that St. Peter’s would supply soup during the school year and our outreach ministry will donate soup supplies during school breaks and during the summer. JOY is now offering many services including medical screenings, job opportunities, free shoes from Fleet Feet to name a few. </w:t>
      </w:r>
    </w:p>
    <w:p w14:paraId="3806CD14" w14:textId="77777777" w:rsidR="008A29C3" w:rsidRPr="00B1379B" w:rsidRDefault="008A29C3" w:rsidP="008A29C3">
      <w:pPr>
        <w:rPr>
          <w:rFonts w:ascii="Arial" w:hAnsi="Arial" w:cs="Arial"/>
          <w:sz w:val="22"/>
          <w:szCs w:val="22"/>
        </w:rPr>
      </w:pPr>
    </w:p>
    <w:p w14:paraId="77F63ED8" w14:textId="77777777" w:rsidR="008A29C3" w:rsidRPr="00B1379B" w:rsidRDefault="008A29C3" w:rsidP="008A29C3">
      <w:pPr>
        <w:rPr>
          <w:rFonts w:ascii="Arial" w:hAnsi="Arial" w:cs="Arial"/>
          <w:sz w:val="22"/>
          <w:szCs w:val="22"/>
        </w:rPr>
      </w:pPr>
      <w:r w:rsidRPr="00B1379B">
        <w:rPr>
          <w:rFonts w:ascii="Arial" w:hAnsi="Arial" w:cs="Arial"/>
          <w:sz w:val="22"/>
          <w:szCs w:val="22"/>
        </w:rPr>
        <w:t>St. Tim’s serves dinner for the Community Crossroads Center the 1</w:t>
      </w:r>
      <w:r w:rsidRPr="00B1379B">
        <w:rPr>
          <w:rFonts w:ascii="Arial" w:hAnsi="Arial" w:cs="Arial"/>
          <w:sz w:val="22"/>
          <w:szCs w:val="22"/>
          <w:vertAlign w:val="superscript"/>
        </w:rPr>
        <w:t>st</w:t>
      </w:r>
      <w:r w:rsidRPr="00B1379B">
        <w:rPr>
          <w:rFonts w:ascii="Arial" w:hAnsi="Arial" w:cs="Arial"/>
          <w:sz w:val="22"/>
          <w:szCs w:val="22"/>
        </w:rPr>
        <w:t>, 3</w:t>
      </w:r>
      <w:r w:rsidRPr="00B1379B">
        <w:rPr>
          <w:rFonts w:ascii="Arial" w:hAnsi="Arial" w:cs="Arial"/>
          <w:sz w:val="22"/>
          <w:szCs w:val="22"/>
          <w:vertAlign w:val="superscript"/>
        </w:rPr>
        <w:t>rd</w:t>
      </w:r>
      <w:r w:rsidRPr="00B1379B">
        <w:rPr>
          <w:rFonts w:ascii="Arial" w:hAnsi="Arial" w:cs="Arial"/>
          <w:sz w:val="22"/>
          <w:szCs w:val="22"/>
        </w:rPr>
        <w:t xml:space="preserve"> and 5</w:t>
      </w:r>
      <w:r w:rsidRPr="00B1379B">
        <w:rPr>
          <w:rFonts w:ascii="Arial" w:hAnsi="Arial" w:cs="Arial"/>
          <w:sz w:val="22"/>
          <w:szCs w:val="22"/>
          <w:vertAlign w:val="superscript"/>
        </w:rPr>
        <w:t>th</w:t>
      </w:r>
      <w:r w:rsidRPr="00B1379B">
        <w:rPr>
          <w:rFonts w:ascii="Arial" w:hAnsi="Arial" w:cs="Arial"/>
          <w:sz w:val="22"/>
          <w:szCs w:val="22"/>
        </w:rPr>
        <w:t xml:space="preserve"> Thursdays of each month.  About forty-four parishioners are part of these teams.  Martha Whitesides sets up dates for bagged lunches to be made at church, delivered to the shelter, and these are handed out to residents in the mornings as they leave for the day. This is published in the weekly bulletin and all parishioners are welcome to help with this lunch project about once a month. The Daughter’s of the King periodically accept donations for needs of the shelter.</w:t>
      </w:r>
    </w:p>
    <w:p w14:paraId="3CD5E8B8" w14:textId="77777777" w:rsidR="008A29C3" w:rsidRPr="00B1379B" w:rsidRDefault="008A29C3" w:rsidP="008A29C3">
      <w:pPr>
        <w:rPr>
          <w:rFonts w:ascii="Arial" w:hAnsi="Arial" w:cs="Arial"/>
          <w:sz w:val="22"/>
          <w:szCs w:val="22"/>
        </w:rPr>
      </w:pPr>
      <w:r w:rsidRPr="00B1379B">
        <w:rPr>
          <w:rFonts w:ascii="Arial" w:hAnsi="Arial" w:cs="Arial"/>
          <w:sz w:val="22"/>
          <w:szCs w:val="22"/>
        </w:rPr>
        <w:t>Spearheaded by Sharyn Lennox, we support Operation Sunshine through fruit collections, headphones for computers, tables, and chairs.  A dozen parishioners work weekly to tutor the girls with their homework. Several parishioners helped paint areas of the site where they meet, as well as organize the many books that are there for the girls to read.</w:t>
      </w:r>
    </w:p>
    <w:p w14:paraId="754DA53F" w14:textId="77777777" w:rsidR="008A29C3" w:rsidRDefault="008A29C3" w:rsidP="008A29C3">
      <w:pPr>
        <w:rPr>
          <w:rFonts w:ascii="Arial" w:hAnsi="Arial" w:cs="Arial"/>
          <w:sz w:val="22"/>
          <w:szCs w:val="22"/>
        </w:rPr>
      </w:pPr>
      <w:r w:rsidRPr="00B1379B">
        <w:rPr>
          <w:rFonts w:ascii="Arial" w:hAnsi="Arial" w:cs="Arial"/>
          <w:sz w:val="22"/>
          <w:szCs w:val="22"/>
        </w:rPr>
        <w:t xml:space="preserve">Several St. Tim’s folks attend BRACE (Building Resilience and Courage to Excel) meetings held on our campus the last Tuesday of each month.  They include Erin Roberts, who is a leader of </w:t>
      </w:r>
      <w:r w:rsidRPr="00B1379B">
        <w:rPr>
          <w:rFonts w:ascii="Arial" w:hAnsi="Arial" w:cs="Arial"/>
          <w:sz w:val="22"/>
          <w:szCs w:val="22"/>
        </w:rPr>
        <w:lastRenderedPageBreak/>
        <w:t>this group, Martha Whitesides, Mary Vincent and John Porter-Acee. We met with a social worker who is a member of this group and learned that they needed suitcases for foster children. St. Tim’s collected fifty suitcases within a brief period, and Royalyn Lupton’s coworkers from Keller Williams also contributed to the collection.</w:t>
      </w:r>
    </w:p>
    <w:p w14:paraId="3EC949E3" w14:textId="77777777" w:rsidR="008A29C3" w:rsidRPr="00B1379B" w:rsidRDefault="008A29C3" w:rsidP="008A29C3">
      <w:pPr>
        <w:rPr>
          <w:rFonts w:ascii="Arial" w:hAnsi="Arial" w:cs="Arial"/>
          <w:sz w:val="22"/>
          <w:szCs w:val="22"/>
        </w:rPr>
      </w:pPr>
    </w:p>
    <w:p w14:paraId="4B2467CD" w14:textId="77777777" w:rsidR="008A29C3" w:rsidRDefault="008A29C3" w:rsidP="008A29C3">
      <w:pPr>
        <w:rPr>
          <w:rFonts w:ascii="Arial" w:hAnsi="Arial" w:cs="Arial"/>
          <w:sz w:val="22"/>
          <w:szCs w:val="22"/>
        </w:rPr>
      </w:pPr>
      <w:r w:rsidRPr="00B1379B">
        <w:rPr>
          <w:rFonts w:ascii="Arial" w:hAnsi="Arial" w:cs="Arial"/>
          <w:sz w:val="22"/>
          <w:szCs w:val="22"/>
        </w:rPr>
        <w:t>Further work towards this goal should continue into next year.</w:t>
      </w:r>
    </w:p>
    <w:p w14:paraId="4EAEF13F" w14:textId="77777777" w:rsidR="008A29C3" w:rsidRPr="00B1379B" w:rsidRDefault="008A29C3" w:rsidP="008A29C3">
      <w:pPr>
        <w:rPr>
          <w:rFonts w:ascii="Arial" w:hAnsi="Arial" w:cs="Arial"/>
          <w:sz w:val="22"/>
          <w:szCs w:val="22"/>
        </w:rPr>
      </w:pPr>
    </w:p>
    <w:p w14:paraId="2869EC8F" w14:textId="77777777" w:rsidR="008A29C3" w:rsidRDefault="008A29C3" w:rsidP="008A29C3">
      <w:pPr>
        <w:rPr>
          <w:rFonts w:ascii="Arial" w:hAnsi="Arial" w:cs="Arial"/>
          <w:sz w:val="22"/>
          <w:szCs w:val="22"/>
        </w:rPr>
      </w:pPr>
      <w:r w:rsidRPr="00B1379B">
        <w:rPr>
          <w:rFonts w:ascii="Arial" w:hAnsi="Arial" w:cs="Arial"/>
          <w:sz w:val="22"/>
          <w:szCs w:val="22"/>
        </w:rPr>
        <w:t>Submitted by the committee</w:t>
      </w:r>
    </w:p>
    <w:p w14:paraId="02A4E84B" w14:textId="77777777" w:rsidR="008A29C3" w:rsidRDefault="008A29C3" w:rsidP="008A29C3">
      <w:pPr>
        <w:rPr>
          <w:rFonts w:ascii="Arial" w:hAnsi="Arial" w:cs="Arial"/>
          <w:sz w:val="22"/>
          <w:szCs w:val="22"/>
        </w:rPr>
      </w:pPr>
    </w:p>
    <w:p w14:paraId="0B703D85" w14:textId="4D621C37" w:rsidR="008A29C3" w:rsidRPr="00B1379B" w:rsidRDefault="004E4764" w:rsidP="008A29C3">
      <w:pPr>
        <w:rPr>
          <w:rFonts w:ascii="Arial" w:hAnsi="Arial" w:cs="Arial"/>
          <w:sz w:val="22"/>
          <w:szCs w:val="22"/>
        </w:rPr>
      </w:pPr>
      <w:r>
        <w:rPr>
          <w:rFonts w:ascii="Arial" w:hAnsi="Arial" w:cs="Arial"/>
          <w:b/>
          <w:bCs/>
          <w:sz w:val="22"/>
          <w:szCs w:val="22"/>
        </w:rPr>
        <w:t>Vestry</w:t>
      </w:r>
      <w:r w:rsidR="008A29C3" w:rsidRPr="00B1379B">
        <w:rPr>
          <w:rFonts w:ascii="Arial" w:hAnsi="Arial" w:cs="Arial"/>
          <w:sz w:val="22"/>
          <w:szCs w:val="22"/>
        </w:rPr>
        <w:t> </w:t>
      </w:r>
      <w:r w:rsidR="008A29C3" w:rsidRPr="00B1379B">
        <w:rPr>
          <w:rFonts w:ascii="Arial" w:hAnsi="Arial" w:cs="Arial"/>
          <w:b/>
          <w:bCs/>
          <w:sz w:val="22"/>
          <w:szCs w:val="22"/>
        </w:rPr>
        <w:t xml:space="preserve">Goal </w:t>
      </w:r>
      <w:r>
        <w:rPr>
          <w:rFonts w:ascii="Arial" w:hAnsi="Arial" w:cs="Arial"/>
          <w:b/>
          <w:bCs/>
          <w:sz w:val="22"/>
          <w:szCs w:val="22"/>
        </w:rPr>
        <w:t>#</w:t>
      </w:r>
      <w:r w:rsidR="008A29C3" w:rsidRPr="00B1379B">
        <w:rPr>
          <w:rFonts w:ascii="Arial" w:hAnsi="Arial" w:cs="Arial"/>
          <w:b/>
          <w:bCs/>
          <w:sz w:val="22"/>
          <w:szCs w:val="22"/>
        </w:rPr>
        <w:t>3</w:t>
      </w:r>
      <w:r>
        <w:rPr>
          <w:rFonts w:ascii="Arial" w:hAnsi="Arial" w:cs="Arial"/>
          <w:b/>
          <w:bCs/>
          <w:sz w:val="22"/>
          <w:szCs w:val="22"/>
        </w:rPr>
        <w:t>:</w:t>
      </w:r>
      <w:r w:rsidR="006E440D">
        <w:rPr>
          <w:rFonts w:ascii="Arial" w:hAnsi="Arial" w:cs="Arial"/>
          <w:b/>
          <w:bCs/>
          <w:sz w:val="22"/>
          <w:szCs w:val="22"/>
        </w:rPr>
        <w:t xml:space="preserve"> Growing Together</w:t>
      </w:r>
    </w:p>
    <w:p w14:paraId="6BF4DA9A" w14:textId="77777777" w:rsidR="008A29C3" w:rsidRPr="00B1379B" w:rsidRDefault="008A29C3" w:rsidP="008A29C3">
      <w:pPr>
        <w:rPr>
          <w:rFonts w:ascii="Arial" w:hAnsi="Arial" w:cs="Arial"/>
          <w:sz w:val="22"/>
          <w:szCs w:val="22"/>
        </w:rPr>
      </w:pPr>
      <w:r w:rsidRPr="00B1379B">
        <w:rPr>
          <w:rFonts w:ascii="Tahoma" w:hAnsi="Tahoma" w:cs="Tahoma"/>
          <w:sz w:val="22"/>
          <w:szCs w:val="22"/>
        </w:rPr>
        <w:t>﻿</w:t>
      </w:r>
      <w:r w:rsidRPr="00B1379B">
        <w:rPr>
          <w:rFonts w:ascii="Arial" w:hAnsi="Arial" w:cs="Arial"/>
          <w:sz w:val="22"/>
          <w:szCs w:val="22"/>
        </w:rPr>
        <w:br/>
      </w:r>
      <w:r w:rsidRPr="00B1379B">
        <w:rPr>
          <w:rFonts w:ascii="Tahoma" w:hAnsi="Tahoma" w:cs="Tahoma"/>
          <w:sz w:val="22"/>
          <w:szCs w:val="22"/>
        </w:rPr>
        <w:t>﻿</w:t>
      </w:r>
      <w:r w:rsidRPr="00B1379B">
        <w:rPr>
          <w:rFonts w:ascii="Arial" w:hAnsi="Arial" w:cs="Arial"/>
          <w:sz w:val="22"/>
          <w:szCs w:val="22"/>
        </w:rPr>
        <w:t>In our first efforts to encourage St. Tim’s parishioners to “grow together”, we decided having pictures readily available to help us recognize each other would be a good step in the direction for growing together.  After working with Megan Roberts, we learned Realm had that available and that the pictures could be extracted into the directory report posted on the St. Tim’s website. We also considered a new printed directory, but that is old by the time it’s printed and cannot be updated only replaced. Immediately new people are excluded from the printed picture directory. REALM has the capability of associating pictures with parishioner accounts. Considering the renewed emphasis in getting parishioners pictures in REALM was free but certainly has some technology hurdles for some.</w:t>
      </w:r>
      <w:r w:rsidRPr="00B1379B">
        <w:rPr>
          <w:rFonts w:ascii="Arial" w:hAnsi="Arial" w:cs="Arial"/>
          <w:sz w:val="22"/>
          <w:szCs w:val="22"/>
        </w:rPr>
        <w:br/>
      </w:r>
      <w:r w:rsidRPr="00B1379B">
        <w:rPr>
          <w:rFonts w:ascii="Arial" w:hAnsi="Arial" w:cs="Arial"/>
          <w:sz w:val="22"/>
          <w:szCs w:val="22"/>
        </w:rPr>
        <w:br/>
        <w:t>We then detoured a bit to explore other software options to improve our connectedness and communication. Our research explored ideas of what church software packages were being used at some larger churches in the area as well as exploring software encouraged by some in the Episcopal church.  These packages were very expensive and would require replacement of REALM. Learning some of the church software options from other packages revealed functionality already available in REALM that were not in full use. We saw draw backs from REALM mostly in getting people to become comfortable using it. This same drawback exists for other software packages. Other features that we were interested in to improve communication and connection:  provide opportunity for all users to email groups and provide for all to see information about interest areas like who leads it and who is involved. REALM does provide these features.  Though some of these features may have a better implementation in other software packages, the expense, the hurdles of transitioning, and the lack of large enough benefits caused us to return to the option of enhancing our use of REALM.</w:t>
      </w:r>
      <w:r w:rsidRPr="00B1379B">
        <w:rPr>
          <w:rFonts w:ascii="Arial" w:hAnsi="Arial" w:cs="Arial"/>
          <w:sz w:val="22"/>
          <w:szCs w:val="22"/>
        </w:rPr>
        <w:br/>
      </w:r>
      <w:r w:rsidRPr="00B1379B">
        <w:rPr>
          <w:rFonts w:ascii="Arial" w:hAnsi="Arial" w:cs="Arial"/>
          <w:sz w:val="22"/>
          <w:szCs w:val="22"/>
        </w:rPr>
        <w:br/>
        <w:t>At this point we focused on getting more people using realm. Megan sent out notices to those who did not have accounts in REALM and instructions on how to establish an account. A few more people did create their account but not very many</w:t>
      </w:r>
      <w:r>
        <w:rPr>
          <w:rFonts w:ascii="Arial" w:hAnsi="Arial" w:cs="Arial"/>
          <w:sz w:val="22"/>
          <w:szCs w:val="22"/>
        </w:rPr>
        <w:t>.</w:t>
      </w:r>
      <w:r w:rsidRPr="00B1379B">
        <w:rPr>
          <w:rFonts w:ascii="Arial" w:hAnsi="Arial" w:cs="Arial"/>
          <w:sz w:val="22"/>
          <w:szCs w:val="22"/>
        </w:rPr>
        <w:t> We also provided opportunities for having pictures made and uploaded through 2 Sundays of parishioner “photo ops”. There was a positive response to this. There were in the range of 20-30 photos taken and uploaded. This positive response substantiated the real interest in the community getting to know others and to be known by others. Of course, each person once they have an account can upload their own picture.  The directory can now be created from REALM with pictures if available and accessed from the St. Timothy’s website. Note: This directory was already available. Adding the photos is new.</w:t>
      </w:r>
      <w:r w:rsidRPr="00B1379B">
        <w:rPr>
          <w:rFonts w:ascii="Arial" w:hAnsi="Arial" w:cs="Arial"/>
          <w:sz w:val="22"/>
          <w:szCs w:val="22"/>
        </w:rPr>
        <w:br/>
      </w:r>
      <w:r w:rsidRPr="00B1379B">
        <w:rPr>
          <w:rFonts w:ascii="Arial" w:hAnsi="Arial" w:cs="Arial"/>
          <w:sz w:val="22"/>
          <w:szCs w:val="22"/>
        </w:rPr>
        <w:br/>
        <w:t>Going forward: a continued emphasis on getting more photos uploaded and providing some short training sessions on general use functionality for REALM is needed to increase use and accuracy.  There ha</w:t>
      </w:r>
      <w:r>
        <w:rPr>
          <w:rFonts w:ascii="Arial" w:hAnsi="Arial" w:cs="Arial"/>
          <w:sz w:val="22"/>
          <w:szCs w:val="22"/>
        </w:rPr>
        <w:t>s</w:t>
      </w:r>
      <w:r w:rsidRPr="00B1379B">
        <w:rPr>
          <w:rFonts w:ascii="Arial" w:hAnsi="Arial" w:cs="Arial"/>
          <w:sz w:val="22"/>
          <w:szCs w:val="22"/>
        </w:rPr>
        <w:t xml:space="preserve"> to be features that people are interested in to motivate more use of REALM. Among the uses directly in REALM are seeing more pictures, seeing the groups and committees, along with associated members of each, and being able to more easily email others in the groups. More updating is required to get these groups and committees accurate. With REALM more accurate and reliable, it will allow us to improve information available to all and improve communication.</w:t>
      </w:r>
      <w:r w:rsidRPr="00B1379B">
        <w:rPr>
          <w:rFonts w:ascii="Arial" w:hAnsi="Arial" w:cs="Arial"/>
          <w:sz w:val="22"/>
          <w:szCs w:val="22"/>
        </w:rPr>
        <w:br/>
      </w:r>
      <w:r w:rsidRPr="00B1379B">
        <w:rPr>
          <w:rFonts w:ascii="Arial" w:hAnsi="Arial" w:cs="Arial"/>
          <w:sz w:val="22"/>
          <w:szCs w:val="22"/>
        </w:rPr>
        <w:lastRenderedPageBreak/>
        <w:br/>
        <w:t>There is much remaining to do to help us keep growing together.</w:t>
      </w:r>
      <w:r w:rsidRPr="00B1379B">
        <w:rPr>
          <w:rFonts w:ascii="Arial" w:hAnsi="Arial" w:cs="Arial"/>
          <w:sz w:val="22"/>
          <w:szCs w:val="22"/>
        </w:rPr>
        <w:br/>
      </w:r>
      <w:r w:rsidRPr="00B1379B">
        <w:rPr>
          <w:rFonts w:ascii="Arial" w:hAnsi="Arial" w:cs="Arial"/>
          <w:sz w:val="22"/>
          <w:szCs w:val="22"/>
        </w:rPr>
        <w:br/>
        <w:t>Marty, Barb, and Steve</w:t>
      </w:r>
    </w:p>
    <w:p w14:paraId="2B733B20" w14:textId="77777777" w:rsidR="008A29C3" w:rsidRPr="00B1379B" w:rsidRDefault="008A29C3" w:rsidP="008A29C3">
      <w:pPr>
        <w:rPr>
          <w:rFonts w:ascii="Arial" w:hAnsi="Arial" w:cs="Arial"/>
          <w:sz w:val="22"/>
          <w:szCs w:val="22"/>
        </w:rPr>
      </w:pPr>
    </w:p>
    <w:p w14:paraId="13231731" w14:textId="77777777" w:rsidR="008A29C3" w:rsidRDefault="008A29C3" w:rsidP="008A29C3">
      <w:pPr>
        <w:autoSpaceDE w:val="0"/>
        <w:autoSpaceDN w:val="0"/>
        <w:adjustRightInd w:val="0"/>
        <w:rPr>
          <w:rFonts w:ascii="Arial" w:hAnsi="Arial" w:cs="Arial"/>
          <w:b/>
          <w:bCs/>
          <w:sz w:val="22"/>
          <w:szCs w:val="22"/>
        </w:rPr>
      </w:pPr>
    </w:p>
    <w:p w14:paraId="05D0DDB5" w14:textId="77777777" w:rsidR="008A29C3" w:rsidRDefault="008A29C3" w:rsidP="00DC6120">
      <w:pPr>
        <w:autoSpaceDE w:val="0"/>
        <w:autoSpaceDN w:val="0"/>
        <w:adjustRightInd w:val="0"/>
        <w:jc w:val="center"/>
        <w:rPr>
          <w:rFonts w:ascii="Arial" w:hAnsi="Arial" w:cs="Arial"/>
          <w:b/>
          <w:bCs/>
          <w:sz w:val="22"/>
          <w:szCs w:val="22"/>
        </w:rPr>
      </w:pPr>
    </w:p>
    <w:p w14:paraId="06D82E33" w14:textId="77777777" w:rsidR="008A29C3" w:rsidRDefault="008A29C3" w:rsidP="00DC6120">
      <w:pPr>
        <w:autoSpaceDE w:val="0"/>
        <w:autoSpaceDN w:val="0"/>
        <w:adjustRightInd w:val="0"/>
        <w:jc w:val="center"/>
        <w:rPr>
          <w:rFonts w:ascii="Arial" w:hAnsi="Arial" w:cs="Arial"/>
          <w:b/>
          <w:bCs/>
          <w:sz w:val="22"/>
          <w:szCs w:val="22"/>
        </w:rPr>
      </w:pPr>
    </w:p>
    <w:p w14:paraId="0D73CA46" w14:textId="38D60DB2" w:rsidR="00DC6120" w:rsidRPr="002D639D" w:rsidRDefault="00DC6120" w:rsidP="00DC6120">
      <w:pPr>
        <w:autoSpaceDE w:val="0"/>
        <w:autoSpaceDN w:val="0"/>
        <w:adjustRightInd w:val="0"/>
        <w:jc w:val="center"/>
        <w:rPr>
          <w:rFonts w:ascii="Arial" w:hAnsi="Arial" w:cs="Arial"/>
          <w:b/>
          <w:bCs/>
          <w:sz w:val="22"/>
          <w:szCs w:val="22"/>
        </w:rPr>
      </w:pPr>
      <w:r w:rsidRPr="002D639D">
        <w:rPr>
          <w:rFonts w:ascii="Arial" w:hAnsi="Arial" w:cs="Arial"/>
          <w:b/>
          <w:bCs/>
          <w:sz w:val="22"/>
          <w:szCs w:val="22"/>
        </w:rPr>
        <w:t>St. Timothy’s Episcopal Church</w:t>
      </w:r>
    </w:p>
    <w:p w14:paraId="2E23AA6F" w14:textId="77777777" w:rsidR="00DC6120" w:rsidRPr="002D639D" w:rsidRDefault="00DC6120" w:rsidP="00DC6120">
      <w:pPr>
        <w:autoSpaceDE w:val="0"/>
        <w:autoSpaceDN w:val="0"/>
        <w:adjustRightInd w:val="0"/>
        <w:jc w:val="center"/>
        <w:rPr>
          <w:rFonts w:ascii="Arial" w:hAnsi="Arial" w:cs="Arial"/>
          <w:b/>
          <w:bCs/>
          <w:sz w:val="22"/>
          <w:szCs w:val="22"/>
        </w:rPr>
      </w:pPr>
      <w:r w:rsidRPr="002D639D">
        <w:rPr>
          <w:rFonts w:ascii="Arial" w:hAnsi="Arial" w:cs="Arial"/>
          <w:b/>
          <w:bCs/>
          <w:sz w:val="22"/>
          <w:szCs w:val="22"/>
        </w:rPr>
        <w:t>Treasurer’s Report</w:t>
      </w:r>
    </w:p>
    <w:p w14:paraId="294E3759" w14:textId="77777777" w:rsidR="00DC6120" w:rsidRPr="002D639D" w:rsidRDefault="00DC6120" w:rsidP="00DC6120">
      <w:pPr>
        <w:autoSpaceDE w:val="0"/>
        <w:autoSpaceDN w:val="0"/>
        <w:adjustRightInd w:val="0"/>
        <w:jc w:val="center"/>
        <w:rPr>
          <w:rFonts w:ascii="Arial" w:hAnsi="Arial" w:cs="Arial"/>
          <w:b/>
          <w:bCs/>
          <w:sz w:val="22"/>
          <w:szCs w:val="22"/>
        </w:rPr>
      </w:pPr>
      <w:r>
        <w:rPr>
          <w:rFonts w:ascii="Arial" w:hAnsi="Arial" w:cs="Arial"/>
          <w:b/>
          <w:bCs/>
          <w:sz w:val="22"/>
          <w:szCs w:val="22"/>
        </w:rPr>
        <w:t xml:space="preserve">December 8, 2024 </w:t>
      </w:r>
    </w:p>
    <w:p w14:paraId="38AE0EB3" w14:textId="77777777" w:rsidR="00DC6120" w:rsidRPr="002D639D" w:rsidRDefault="00DC6120" w:rsidP="00DC6120">
      <w:pPr>
        <w:autoSpaceDE w:val="0"/>
        <w:autoSpaceDN w:val="0"/>
        <w:adjustRightInd w:val="0"/>
        <w:rPr>
          <w:rFonts w:ascii="Arial" w:hAnsi="Arial" w:cs="Arial"/>
          <w:b/>
          <w:bCs/>
          <w:sz w:val="22"/>
          <w:szCs w:val="22"/>
        </w:rPr>
      </w:pPr>
      <w:r w:rsidRPr="002D639D">
        <w:rPr>
          <w:rFonts w:ascii="Arial" w:hAnsi="Arial" w:cs="Arial"/>
          <w:b/>
          <w:bCs/>
          <w:sz w:val="22"/>
          <w:szCs w:val="22"/>
        </w:rPr>
        <w:t>CHURCH:</w:t>
      </w:r>
    </w:p>
    <w:p w14:paraId="0876B9CE" w14:textId="77777777" w:rsidR="00DC6120" w:rsidRPr="002D639D" w:rsidRDefault="00DC6120" w:rsidP="00DC6120">
      <w:pPr>
        <w:autoSpaceDE w:val="0"/>
        <w:autoSpaceDN w:val="0"/>
        <w:adjustRightInd w:val="0"/>
        <w:rPr>
          <w:rFonts w:ascii="Arial" w:hAnsi="Arial" w:cs="Arial"/>
          <w:b/>
          <w:bCs/>
          <w:sz w:val="22"/>
          <w:szCs w:val="22"/>
          <w:u w:val="single"/>
        </w:rPr>
      </w:pPr>
    </w:p>
    <w:p w14:paraId="4DC2BFF8" w14:textId="77777777" w:rsidR="00DC6120" w:rsidRDefault="00DC6120" w:rsidP="00DC6120">
      <w:pPr>
        <w:autoSpaceDE w:val="0"/>
        <w:autoSpaceDN w:val="0"/>
        <w:adjustRightInd w:val="0"/>
        <w:rPr>
          <w:rFonts w:ascii="Arial" w:hAnsi="Arial" w:cs="Arial"/>
          <w:sz w:val="22"/>
          <w:szCs w:val="22"/>
        </w:rPr>
      </w:pPr>
      <w:r w:rsidRPr="002D639D">
        <w:rPr>
          <w:rFonts w:ascii="Arial" w:hAnsi="Arial" w:cs="Arial"/>
          <w:b/>
          <w:bCs/>
          <w:sz w:val="22"/>
          <w:szCs w:val="22"/>
        </w:rPr>
        <w:t xml:space="preserve">Current Assets: </w:t>
      </w:r>
      <w:r w:rsidRPr="002D639D">
        <w:rPr>
          <w:rFonts w:ascii="Arial" w:hAnsi="Arial" w:cs="Arial"/>
          <w:sz w:val="22"/>
          <w:szCs w:val="22"/>
        </w:rPr>
        <w:t xml:space="preserve">Through </w:t>
      </w:r>
      <w:r>
        <w:rPr>
          <w:rFonts w:ascii="Arial" w:hAnsi="Arial" w:cs="Arial"/>
          <w:sz w:val="22"/>
          <w:szCs w:val="22"/>
        </w:rPr>
        <w:t xml:space="preserve">November </w:t>
      </w:r>
      <w:r w:rsidRPr="002D639D">
        <w:rPr>
          <w:rFonts w:ascii="Arial" w:hAnsi="Arial" w:cs="Arial"/>
          <w:sz w:val="22"/>
          <w:szCs w:val="22"/>
        </w:rPr>
        <w:t>202</w:t>
      </w:r>
      <w:r>
        <w:rPr>
          <w:rFonts w:ascii="Arial" w:hAnsi="Arial" w:cs="Arial"/>
          <w:sz w:val="22"/>
          <w:szCs w:val="22"/>
        </w:rPr>
        <w:t>4</w:t>
      </w:r>
      <w:r w:rsidRPr="002D639D">
        <w:rPr>
          <w:rFonts w:ascii="Arial" w:hAnsi="Arial" w:cs="Arial"/>
          <w:sz w:val="22"/>
          <w:szCs w:val="22"/>
        </w:rPr>
        <w:t xml:space="preserve">, there is </w:t>
      </w:r>
      <w:r>
        <w:rPr>
          <w:rFonts w:ascii="Arial" w:hAnsi="Arial" w:cs="Arial"/>
          <w:sz w:val="22"/>
          <w:szCs w:val="22"/>
        </w:rPr>
        <w:t xml:space="preserve">$87,469 </w:t>
      </w:r>
      <w:r w:rsidRPr="002D639D">
        <w:rPr>
          <w:rFonts w:ascii="Arial" w:hAnsi="Arial" w:cs="Arial"/>
          <w:sz w:val="22"/>
          <w:szCs w:val="22"/>
        </w:rPr>
        <w:t>in the Southern Bank checking account. There is $10</w:t>
      </w:r>
      <w:r>
        <w:rPr>
          <w:rFonts w:ascii="Arial" w:hAnsi="Arial" w:cs="Arial"/>
          <w:sz w:val="22"/>
          <w:szCs w:val="22"/>
        </w:rPr>
        <w:t xml:space="preserve">5,522 </w:t>
      </w:r>
      <w:r w:rsidRPr="002D639D">
        <w:rPr>
          <w:rFonts w:ascii="Arial" w:hAnsi="Arial" w:cs="Arial"/>
          <w:sz w:val="22"/>
          <w:szCs w:val="22"/>
        </w:rPr>
        <w:t>in a Certificate of Deposit in Southern Bank.  There is $4</w:t>
      </w:r>
      <w:r>
        <w:rPr>
          <w:rFonts w:ascii="Arial" w:hAnsi="Arial" w:cs="Arial"/>
          <w:sz w:val="22"/>
          <w:szCs w:val="22"/>
        </w:rPr>
        <w:t xml:space="preserve">6,753 </w:t>
      </w:r>
      <w:r w:rsidRPr="002D639D">
        <w:rPr>
          <w:rFonts w:ascii="Arial" w:hAnsi="Arial" w:cs="Arial"/>
          <w:sz w:val="22"/>
          <w:szCs w:val="22"/>
        </w:rPr>
        <w:t>in the Schwab Brokerage account</w:t>
      </w:r>
      <w:r>
        <w:rPr>
          <w:rFonts w:ascii="Arial" w:hAnsi="Arial" w:cs="Arial"/>
          <w:sz w:val="22"/>
          <w:szCs w:val="22"/>
        </w:rPr>
        <w:t>*</w:t>
      </w:r>
      <w:r w:rsidRPr="002D639D">
        <w:rPr>
          <w:rFonts w:ascii="Arial" w:hAnsi="Arial" w:cs="Arial"/>
          <w:sz w:val="22"/>
          <w:szCs w:val="22"/>
        </w:rPr>
        <w:t xml:space="preserve">. </w:t>
      </w:r>
      <w:r>
        <w:rPr>
          <w:rFonts w:ascii="Arial" w:hAnsi="Arial" w:cs="Arial"/>
          <w:sz w:val="22"/>
          <w:szCs w:val="22"/>
        </w:rPr>
        <w:t xml:space="preserve">There is a $377 Sales Tax Refundable. There is $11,588 in the General Faith Fund.  There is $10,463 in the Permanent Faith Fund, </w:t>
      </w:r>
      <w:r w:rsidRPr="002D639D">
        <w:rPr>
          <w:rFonts w:ascii="Arial" w:hAnsi="Arial" w:cs="Arial"/>
          <w:sz w:val="22"/>
          <w:szCs w:val="22"/>
        </w:rPr>
        <w:t>this totals $</w:t>
      </w:r>
      <w:r>
        <w:rPr>
          <w:rFonts w:ascii="Arial" w:hAnsi="Arial" w:cs="Arial"/>
          <w:sz w:val="22"/>
          <w:szCs w:val="22"/>
        </w:rPr>
        <w:t>262,175</w:t>
      </w:r>
      <w:r w:rsidRPr="002D639D">
        <w:rPr>
          <w:rFonts w:ascii="Arial" w:hAnsi="Arial" w:cs="Arial"/>
          <w:sz w:val="22"/>
          <w:szCs w:val="22"/>
        </w:rPr>
        <w:t xml:space="preserve"> in assets compared to $</w:t>
      </w:r>
      <w:r>
        <w:rPr>
          <w:rFonts w:ascii="Arial" w:hAnsi="Arial" w:cs="Arial"/>
          <w:sz w:val="22"/>
          <w:szCs w:val="22"/>
        </w:rPr>
        <w:t xml:space="preserve">262.092 </w:t>
      </w:r>
      <w:r w:rsidRPr="002D639D">
        <w:rPr>
          <w:rFonts w:ascii="Arial" w:hAnsi="Arial" w:cs="Arial"/>
          <w:sz w:val="22"/>
          <w:szCs w:val="22"/>
        </w:rPr>
        <w:t>the prior month.</w:t>
      </w:r>
    </w:p>
    <w:p w14:paraId="434B6669" w14:textId="77777777" w:rsidR="00DC6120" w:rsidRPr="002D639D" w:rsidRDefault="00DC6120" w:rsidP="00DC6120">
      <w:pPr>
        <w:autoSpaceDE w:val="0"/>
        <w:autoSpaceDN w:val="0"/>
        <w:adjustRightInd w:val="0"/>
        <w:rPr>
          <w:rFonts w:ascii="Arial" w:hAnsi="Arial" w:cs="Arial"/>
          <w:b/>
          <w:bCs/>
          <w:sz w:val="22"/>
          <w:szCs w:val="22"/>
        </w:rPr>
      </w:pPr>
      <w:r>
        <w:rPr>
          <w:rFonts w:ascii="Arial" w:hAnsi="Arial" w:cs="Arial"/>
          <w:b/>
          <w:bCs/>
          <w:sz w:val="22"/>
          <w:szCs w:val="22"/>
        </w:rPr>
        <w:t xml:space="preserve"> </w:t>
      </w:r>
    </w:p>
    <w:p w14:paraId="3EA49167" w14:textId="77777777" w:rsidR="00DC6120" w:rsidRPr="002D639D" w:rsidRDefault="00DC6120" w:rsidP="00DC6120">
      <w:pPr>
        <w:autoSpaceDE w:val="0"/>
        <w:autoSpaceDN w:val="0"/>
        <w:adjustRightInd w:val="0"/>
        <w:rPr>
          <w:rFonts w:ascii="Arial" w:hAnsi="Arial" w:cs="Arial"/>
          <w:sz w:val="22"/>
          <w:szCs w:val="22"/>
        </w:rPr>
      </w:pPr>
      <w:r w:rsidRPr="002D639D">
        <w:rPr>
          <w:rFonts w:ascii="Arial" w:hAnsi="Arial" w:cs="Arial"/>
          <w:b/>
          <w:bCs/>
          <w:sz w:val="22"/>
          <w:szCs w:val="22"/>
        </w:rPr>
        <w:t>202</w:t>
      </w:r>
      <w:r>
        <w:rPr>
          <w:rFonts w:ascii="Arial" w:hAnsi="Arial" w:cs="Arial"/>
          <w:b/>
          <w:bCs/>
          <w:sz w:val="22"/>
          <w:szCs w:val="22"/>
        </w:rPr>
        <w:t xml:space="preserve">4 </w:t>
      </w:r>
      <w:r w:rsidRPr="002D639D">
        <w:rPr>
          <w:rFonts w:ascii="Arial" w:hAnsi="Arial" w:cs="Arial"/>
          <w:b/>
          <w:bCs/>
          <w:sz w:val="22"/>
          <w:szCs w:val="22"/>
        </w:rPr>
        <w:t>Total</w:t>
      </w:r>
      <w:r w:rsidRPr="002D639D">
        <w:rPr>
          <w:rFonts w:ascii="Arial" w:hAnsi="Arial" w:cs="Arial"/>
          <w:sz w:val="22"/>
          <w:szCs w:val="22"/>
        </w:rPr>
        <w:t xml:space="preserve"> </w:t>
      </w:r>
      <w:r w:rsidRPr="002D639D">
        <w:rPr>
          <w:rFonts w:ascii="Arial" w:hAnsi="Arial" w:cs="Arial"/>
          <w:b/>
          <w:bCs/>
          <w:sz w:val="22"/>
          <w:szCs w:val="22"/>
        </w:rPr>
        <w:t>Annual Budget: Revenue - $</w:t>
      </w:r>
      <w:r>
        <w:rPr>
          <w:rFonts w:ascii="Arial" w:hAnsi="Arial" w:cs="Arial"/>
          <w:b/>
          <w:bCs/>
          <w:sz w:val="22"/>
          <w:szCs w:val="22"/>
        </w:rPr>
        <w:t>372,350</w:t>
      </w:r>
      <w:r w:rsidRPr="002D639D">
        <w:rPr>
          <w:rFonts w:ascii="Arial" w:hAnsi="Arial" w:cs="Arial"/>
          <w:b/>
          <w:bCs/>
          <w:sz w:val="22"/>
          <w:szCs w:val="22"/>
        </w:rPr>
        <w:t xml:space="preserve">     Expenses - $</w:t>
      </w:r>
      <w:r>
        <w:rPr>
          <w:rFonts w:ascii="Arial" w:hAnsi="Arial" w:cs="Arial"/>
          <w:b/>
          <w:bCs/>
          <w:sz w:val="22"/>
          <w:szCs w:val="22"/>
        </w:rPr>
        <w:t>414,804 Transfer - $42,500</w:t>
      </w:r>
    </w:p>
    <w:p w14:paraId="4A6AEC4B" w14:textId="77777777" w:rsidR="00DC6120" w:rsidRPr="002D639D" w:rsidRDefault="00DC6120" w:rsidP="00DC6120">
      <w:pPr>
        <w:pStyle w:val="ListParagraph"/>
        <w:rPr>
          <w:rFonts w:ascii="Arial" w:hAnsi="Arial" w:cs="Arial"/>
          <w:sz w:val="22"/>
          <w:szCs w:val="22"/>
        </w:rPr>
      </w:pP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080"/>
        <w:gridCol w:w="1440"/>
        <w:gridCol w:w="270"/>
        <w:gridCol w:w="1440"/>
        <w:gridCol w:w="270"/>
        <w:gridCol w:w="1710"/>
      </w:tblGrid>
      <w:tr w:rsidR="00DC6120" w:rsidRPr="002D639D" w14:paraId="2907512F" w14:textId="77777777" w:rsidTr="00C328DB">
        <w:tc>
          <w:tcPr>
            <w:tcW w:w="2880" w:type="dxa"/>
          </w:tcPr>
          <w:p w14:paraId="02F7C4DA" w14:textId="77777777" w:rsidR="00DC6120" w:rsidRDefault="00DC6120" w:rsidP="00C328DB">
            <w:pPr>
              <w:autoSpaceDE w:val="0"/>
              <w:autoSpaceDN w:val="0"/>
              <w:adjustRightInd w:val="0"/>
              <w:rPr>
                <w:rFonts w:ascii="Arial" w:hAnsi="Arial" w:cs="Arial"/>
                <w:sz w:val="22"/>
                <w:szCs w:val="22"/>
              </w:rPr>
            </w:pPr>
            <w:r w:rsidRPr="002D639D">
              <w:rPr>
                <w:rFonts w:ascii="Arial" w:hAnsi="Arial" w:cs="Arial"/>
                <w:b/>
                <w:bCs/>
                <w:sz w:val="22"/>
                <w:szCs w:val="22"/>
              </w:rPr>
              <w:t>Revenues</w:t>
            </w:r>
            <w:r w:rsidRPr="002D639D">
              <w:rPr>
                <w:rFonts w:ascii="Arial" w:hAnsi="Arial" w:cs="Arial"/>
                <w:sz w:val="22"/>
                <w:szCs w:val="22"/>
              </w:rPr>
              <w:t xml:space="preserve"> Thr</w:t>
            </w:r>
            <w:r>
              <w:rPr>
                <w:rFonts w:ascii="Arial" w:hAnsi="Arial" w:cs="Arial"/>
                <w:sz w:val="22"/>
                <w:szCs w:val="22"/>
              </w:rPr>
              <w:t>u</w:t>
            </w:r>
            <w:r w:rsidRPr="002D639D">
              <w:rPr>
                <w:rFonts w:ascii="Arial" w:hAnsi="Arial" w:cs="Arial"/>
                <w:sz w:val="22"/>
                <w:szCs w:val="22"/>
              </w:rPr>
              <w:t xml:space="preserve"> </w:t>
            </w:r>
          </w:p>
          <w:p w14:paraId="76479D3C" w14:textId="77777777" w:rsidR="00DC6120" w:rsidRPr="000F360E" w:rsidRDefault="00DC6120" w:rsidP="00C328DB">
            <w:pPr>
              <w:autoSpaceDE w:val="0"/>
              <w:autoSpaceDN w:val="0"/>
              <w:adjustRightInd w:val="0"/>
              <w:rPr>
                <w:rFonts w:ascii="Arial" w:hAnsi="Arial" w:cs="Arial"/>
                <w:b/>
                <w:bCs/>
                <w:sz w:val="22"/>
                <w:szCs w:val="22"/>
              </w:rPr>
            </w:pPr>
            <w:r>
              <w:rPr>
                <w:rFonts w:ascii="Arial" w:hAnsi="Arial" w:cs="Arial"/>
                <w:b/>
                <w:bCs/>
                <w:sz w:val="22"/>
                <w:szCs w:val="22"/>
              </w:rPr>
              <w:t>November</w:t>
            </w:r>
          </w:p>
        </w:tc>
        <w:tc>
          <w:tcPr>
            <w:tcW w:w="1080" w:type="dxa"/>
          </w:tcPr>
          <w:p w14:paraId="3467EFED"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126C1B83" w14:textId="77777777" w:rsidR="00DC6120" w:rsidRPr="002D639D" w:rsidRDefault="00DC6120" w:rsidP="00C328DB">
            <w:pPr>
              <w:autoSpaceDE w:val="0"/>
              <w:autoSpaceDN w:val="0"/>
              <w:adjustRightInd w:val="0"/>
              <w:jc w:val="center"/>
              <w:rPr>
                <w:rFonts w:ascii="Arial" w:hAnsi="Arial" w:cs="Arial"/>
                <w:b/>
                <w:bCs/>
                <w:sz w:val="22"/>
                <w:szCs w:val="22"/>
              </w:rPr>
            </w:pPr>
            <w:r w:rsidRPr="002D639D">
              <w:rPr>
                <w:rFonts w:ascii="Arial" w:hAnsi="Arial" w:cs="Arial"/>
                <w:b/>
                <w:bCs/>
                <w:sz w:val="22"/>
                <w:szCs w:val="22"/>
              </w:rPr>
              <w:t>202</w:t>
            </w:r>
            <w:r>
              <w:rPr>
                <w:rFonts w:ascii="Arial" w:hAnsi="Arial" w:cs="Arial"/>
                <w:b/>
                <w:bCs/>
                <w:sz w:val="22"/>
                <w:szCs w:val="22"/>
              </w:rPr>
              <w:t>4</w:t>
            </w:r>
          </w:p>
          <w:p w14:paraId="58681DD8" w14:textId="77777777" w:rsidR="00DC6120" w:rsidRPr="002D639D" w:rsidRDefault="00DC6120" w:rsidP="00C328DB">
            <w:pPr>
              <w:autoSpaceDE w:val="0"/>
              <w:autoSpaceDN w:val="0"/>
              <w:adjustRightInd w:val="0"/>
              <w:jc w:val="center"/>
              <w:rPr>
                <w:rFonts w:ascii="Arial" w:hAnsi="Arial" w:cs="Arial"/>
                <w:b/>
                <w:bCs/>
                <w:sz w:val="22"/>
                <w:szCs w:val="22"/>
              </w:rPr>
            </w:pPr>
            <w:r w:rsidRPr="002D639D">
              <w:rPr>
                <w:rFonts w:ascii="Arial" w:hAnsi="Arial" w:cs="Arial"/>
                <w:b/>
                <w:bCs/>
                <w:sz w:val="22"/>
                <w:szCs w:val="22"/>
              </w:rPr>
              <w:t>YTD Actual</w:t>
            </w:r>
          </w:p>
        </w:tc>
        <w:tc>
          <w:tcPr>
            <w:tcW w:w="270" w:type="dxa"/>
          </w:tcPr>
          <w:p w14:paraId="2D4DDC95" w14:textId="77777777" w:rsidR="00DC6120" w:rsidRPr="002D639D" w:rsidRDefault="00DC6120" w:rsidP="00C328DB">
            <w:pPr>
              <w:autoSpaceDE w:val="0"/>
              <w:autoSpaceDN w:val="0"/>
              <w:adjustRightInd w:val="0"/>
              <w:jc w:val="right"/>
              <w:rPr>
                <w:rFonts w:ascii="Arial" w:hAnsi="Arial" w:cs="Arial"/>
                <w:sz w:val="22"/>
                <w:szCs w:val="22"/>
              </w:rPr>
            </w:pPr>
          </w:p>
        </w:tc>
        <w:tc>
          <w:tcPr>
            <w:tcW w:w="1440" w:type="dxa"/>
          </w:tcPr>
          <w:p w14:paraId="1F14164C" w14:textId="77777777" w:rsidR="00DC6120" w:rsidRPr="002D639D" w:rsidRDefault="00DC6120" w:rsidP="00C328DB">
            <w:pPr>
              <w:autoSpaceDE w:val="0"/>
              <w:autoSpaceDN w:val="0"/>
              <w:adjustRightInd w:val="0"/>
              <w:jc w:val="center"/>
              <w:rPr>
                <w:rFonts w:ascii="Arial" w:hAnsi="Arial" w:cs="Arial"/>
                <w:b/>
                <w:bCs/>
                <w:sz w:val="22"/>
                <w:szCs w:val="22"/>
              </w:rPr>
            </w:pPr>
            <w:r w:rsidRPr="002D639D">
              <w:rPr>
                <w:rFonts w:ascii="Arial" w:hAnsi="Arial" w:cs="Arial"/>
                <w:b/>
                <w:bCs/>
                <w:sz w:val="22"/>
                <w:szCs w:val="22"/>
              </w:rPr>
              <w:t>202</w:t>
            </w:r>
            <w:r>
              <w:rPr>
                <w:rFonts w:ascii="Arial" w:hAnsi="Arial" w:cs="Arial"/>
                <w:b/>
                <w:bCs/>
                <w:sz w:val="22"/>
                <w:szCs w:val="22"/>
              </w:rPr>
              <w:t>4</w:t>
            </w:r>
          </w:p>
          <w:p w14:paraId="60A8371A" w14:textId="77777777" w:rsidR="00DC6120" w:rsidRPr="002D639D" w:rsidRDefault="00DC6120" w:rsidP="00C328DB">
            <w:pPr>
              <w:autoSpaceDE w:val="0"/>
              <w:autoSpaceDN w:val="0"/>
              <w:adjustRightInd w:val="0"/>
              <w:rPr>
                <w:rFonts w:ascii="Arial" w:hAnsi="Arial" w:cs="Arial"/>
                <w:b/>
                <w:bCs/>
                <w:sz w:val="22"/>
                <w:szCs w:val="22"/>
              </w:rPr>
            </w:pPr>
            <w:r w:rsidRPr="002D639D">
              <w:rPr>
                <w:rFonts w:ascii="Arial" w:hAnsi="Arial" w:cs="Arial"/>
                <w:b/>
                <w:bCs/>
                <w:sz w:val="22"/>
                <w:szCs w:val="22"/>
              </w:rPr>
              <w:t>YTD Budget</w:t>
            </w:r>
          </w:p>
        </w:tc>
        <w:tc>
          <w:tcPr>
            <w:tcW w:w="270" w:type="dxa"/>
          </w:tcPr>
          <w:p w14:paraId="3056C3F4" w14:textId="77777777" w:rsidR="00DC6120" w:rsidRPr="002D639D" w:rsidRDefault="00DC6120" w:rsidP="00C328DB">
            <w:pPr>
              <w:autoSpaceDE w:val="0"/>
              <w:autoSpaceDN w:val="0"/>
              <w:adjustRightInd w:val="0"/>
              <w:jc w:val="right"/>
              <w:rPr>
                <w:rFonts w:ascii="Arial" w:hAnsi="Arial" w:cs="Arial"/>
                <w:sz w:val="22"/>
                <w:szCs w:val="22"/>
              </w:rPr>
            </w:pPr>
          </w:p>
        </w:tc>
        <w:tc>
          <w:tcPr>
            <w:tcW w:w="1710" w:type="dxa"/>
          </w:tcPr>
          <w:p w14:paraId="0BA82383" w14:textId="77777777" w:rsidR="00DC6120" w:rsidRPr="002D639D" w:rsidRDefault="00DC6120" w:rsidP="00C328DB">
            <w:pPr>
              <w:autoSpaceDE w:val="0"/>
              <w:autoSpaceDN w:val="0"/>
              <w:adjustRightInd w:val="0"/>
              <w:jc w:val="center"/>
              <w:rPr>
                <w:rFonts w:ascii="Arial" w:hAnsi="Arial" w:cs="Arial"/>
                <w:b/>
                <w:bCs/>
                <w:sz w:val="22"/>
                <w:szCs w:val="22"/>
              </w:rPr>
            </w:pPr>
            <w:r w:rsidRPr="002D639D">
              <w:rPr>
                <w:rFonts w:ascii="Arial" w:hAnsi="Arial" w:cs="Arial"/>
                <w:b/>
                <w:bCs/>
                <w:sz w:val="22"/>
                <w:szCs w:val="22"/>
              </w:rPr>
              <w:t>202</w:t>
            </w:r>
            <w:r>
              <w:rPr>
                <w:rFonts w:ascii="Arial" w:hAnsi="Arial" w:cs="Arial"/>
                <w:b/>
                <w:bCs/>
                <w:sz w:val="22"/>
                <w:szCs w:val="22"/>
              </w:rPr>
              <w:t>4</w:t>
            </w:r>
          </w:p>
          <w:p w14:paraId="4C671116" w14:textId="77777777" w:rsidR="00DC6120" w:rsidRPr="002D639D" w:rsidRDefault="00DC6120" w:rsidP="00C328DB">
            <w:pPr>
              <w:autoSpaceDE w:val="0"/>
              <w:autoSpaceDN w:val="0"/>
              <w:adjustRightInd w:val="0"/>
              <w:rPr>
                <w:rFonts w:ascii="Arial" w:hAnsi="Arial" w:cs="Arial"/>
                <w:b/>
                <w:bCs/>
                <w:sz w:val="22"/>
                <w:szCs w:val="22"/>
              </w:rPr>
            </w:pPr>
            <w:r w:rsidRPr="002D639D">
              <w:rPr>
                <w:rFonts w:ascii="Arial" w:hAnsi="Arial" w:cs="Arial"/>
                <w:b/>
                <w:bCs/>
                <w:sz w:val="22"/>
                <w:szCs w:val="22"/>
              </w:rPr>
              <w:t>Annual Budget</w:t>
            </w:r>
          </w:p>
        </w:tc>
      </w:tr>
      <w:tr w:rsidR="00DC6120" w:rsidRPr="002D639D" w14:paraId="689AD4D4" w14:textId="77777777" w:rsidTr="00C328DB">
        <w:tc>
          <w:tcPr>
            <w:tcW w:w="2880" w:type="dxa"/>
          </w:tcPr>
          <w:p w14:paraId="18C249E6" w14:textId="77777777" w:rsidR="00DC6120" w:rsidRPr="002D639D" w:rsidRDefault="00DC6120" w:rsidP="00C328DB">
            <w:pPr>
              <w:autoSpaceDE w:val="0"/>
              <w:autoSpaceDN w:val="0"/>
              <w:adjustRightInd w:val="0"/>
              <w:rPr>
                <w:rFonts w:ascii="Arial" w:hAnsi="Arial" w:cs="Arial"/>
                <w:sz w:val="22"/>
                <w:szCs w:val="22"/>
              </w:rPr>
            </w:pPr>
            <w:r w:rsidRPr="002D639D">
              <w:rPr>
                <w:rFonts w:ascii="Arial" w:hAnsi="Arial" w:cs="Arial"/>
                <w:sz w:val="22"/>
                <w:szCs w:val="22"/>
              </w:rPr>
              <w:t>Plate Offerings</w:t>
            </w:r>
          </w:p>
        </w:tc>
        <w:tc>
          <w:tcPr>
            <w:tcW w:w="1080" w:type="dxa"/>
          </w:tcPr>
          <w:p w14:paraId="7099BD84"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55085D4C"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5,790</w:t>
            </w:r>
          </w:p>
        </w:tc>
        <w:tc>
          <w:tcPr>
            <w:tcW w:w="270" w:type="dxa"/>
          </w:tcPr>
          <w:p w14:paraId="3CF01F7A"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62F45041"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5,500</w:t>
            </w:r>
          </w:p>
        </w:tc>
        <w:tc>
          <w:tcPr>
            <w:tcW w:w="270" w:type="dxa"/>
          </w:tcPr>
          <w:p w14:paraId="51B7ABA6" w14:textId="77777777" w:rsidR="00DC6120" w:rsidRPr="002D639D" w:rsidRDefault="00DC6120" w:rsidP="00C328DB">
            <w:pPr>
              <w:autoSpaceDE w:val="0"/>
              <w:autoSpaceDN w:val="0"/>
              <w:adjustRightInd w:val="0"/>
              <w:rPr>
                <w:rFonts w:ascii="Arial" w:hAnsi="Arial" w:cs="Arial"/>
                <w:sz w:val="22"/>
                <w:szCs w:val="22"/>
              </w:rPr>
            </w:pPr>
          </w:p>
        </w:tc>
        <w:tc>
          <w:tcPr>
            <w:tcW w:w="1710" w:type="dxa"/>
          </w:tcPr>
          <w:p w14:paraId="0E40D793"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6,000</w:t>
            </w:r>
          </w:p>
        </w:tc>
      </w:tr>
      <w:tr w:rsidR="00DC6120" w:rsidRPr="002D639D" w14:paraId="2451DDF7" w14:textId="77777777" w:rsidTr="00C328DB">
        <w:tc>
          <w:tcPr>
            <w:tcW w:w="2880" w:type="dxa"/>
          </w:tcPr>
          <w:p w14:paraId="16E3AC39" w14:textId="77777777" w:rsidR="00DC6120" w:rsidRPr="002D639D" w:rsidRDefault="00DC6120" w:rsidP="00C328DB">
            <w:pPr>
              <w:autoSpaceDE w:val="0"/>
              <w:autoSpaceDN w:val="0"/>
              <w:adjustRightInd w:val="0"/>
              <w:rPr>
                <w:rFonts w:ascii="Arial" w:hAnsi="Arial" w:cs="Arial"/>
                <w:sz w:val="22"/>
                <w:szCs w:val="22"/>
              </w:rPr>
            </w:pPr>
            <w:r w:rsidRPr="002D639D">
              <w:rPr>
                <w:rFonts w:ascii="Arial" w:hAnsi="Arial" w:cs="Arial"/>
                <w:sz w:val="22"/>
                <w:szCs w:val="22"/>
              </w:rPr>
              <w:t>Operating Pledge Payments</w:t>
            </w:r>
          </w:p>
        </w:tc>
        <w:tc>
          <w:tcPr>
            <w:tcW w:w="1080" w:type="dxa"/>
          </w:tcPr>
          <w:p w14:paraId="3752CD11"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7E91CE27"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290,269</w:t>
            </w:r>
          </w:p>
        </w:tc>
        <w:tc>
          <w:tcPr>
            <w:tcW w:w="270" w:type="dxa"/>
          </w:tcPr>
          <w:p w14:paraId="3A9EAB39"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741B89B0"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286,000</w:t>
            </w:r>
          </w:p>
        </w:tc>
        <w:tc>
          <w:tcPr>
            <w:tcW w:w="270" w:type="dxa"/>
          </w:tcPr>
          <w:p w14:paraId="5F7E18ED"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038F1CD6"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$3</w:t>
            </w:r>
            <w:r>
              <w:rPr>
                <w:rFonts w:ascii="Arial" w:hAnsi="Arial" w:cs="Arial"/>
                <w:sz w:val="22"/>
                <w:szCs w:val="22"/>
              </w:rPr>
              <w:t>12</w:t>
            </w:r>
            <w:r w:rsidRPr="002D639D">
              <w:rPr>
                <w:rFonts w:ascii="Arial" w:hAnsi="Arial" w:cs="Arial"/>
                <w:sz w:val="22"/>
                <w:szCs w:val="22"/>
              </w:rPr>
              <w:t>,000</w:t>
            </w:r>
          </w:p>
        </w:tc>
      </w:tr>
      <w:tr w:rsidR="00DC6120" w:rsidRPr="002D639D" w14:paraId="1850069B" w14:textId="77777777" w:rsidTr="00C328DB">
        <w:tc>
          <w:tcPr>
            <w:tcW w:w="2880" w:type="dxa"/>
          </w:tcPr>
          <w:p w14:paraId="73BD0440" w14:textId="77777777" w:rsidR="00DC6120" w:rsidRPr="002D639D" w:rsidRDefault="00DC6120" w:rsidP="00C328DB">
            <w:pPr>
              <w:autoSpaceDE w:val="0"/>
              <w:autoSpaceDN w:val="0"/>
              <w:adjustRightInd w:val="0"/>
              <w:rPr>
                <w:rFonts w:ascii="Arial" w:hAnsi="Arial" w:cs="Arial"/>
                <w:sz w:val="22"/>
                <w:szCs w:val="22"/>
              </w:rPr>
            </w:pPr>
            <w:r w:rsidRPr="002D639D">
              <w:rPr>
                <w:rFonts w:ascii="Arial" w:hAnsi="Arial" w:cs="Arial"/>
                <w:sz w:val="22"/>
                <w:szCs w:val="22"/>
              </w:rPr>
              <w:t>Non-Pledge Contributions</w:t>
            </w:r>
          </w:p>
        </w:tc>
        <w:tc>
          <w:tcPr>
            <w:tcW w:w="1080" w:type="dxa"/>
          </w:tcPr>
          <w:p w14:paraId="3558FBF1"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31C62D96"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18,279</w:t>
            </w:r>
          </w:p>
        </w:tc>
        <w:tc>
          <w:tcPr>
            <w:tcW w:w="270" w:type="dxa"/>
          </w:tcPr>
          <w:p w14:paraId="1ACF8F96"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27C43AE5"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21,083</w:t>
            </w:r>
          </w:p>
        </w:tc>
        <w:tc>
          <w:tcPr>
            <w:tcW w:w="270" w:type="dxa"/>
          </w:tcPr>
          <w:p w14:paraId="2E142F05"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575CA5C3"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$2</w:t>
            </w:r>
            <w:r>
              <w:rPr>
                <w:rFonts w:ascii="Arial" w:hAnsi="Arial" w:cs="Arial"/>
                <w:sz w:val="22"/>
                <w:szCs w:val="22"/>
              </w:rPr>
              <w:t>3</w:t>
            </w:r>
            <w:r w:rsidRPr="002D639D">
              <w:rPr>
                <w:rFonts w:ascii="Arial" w:hAnsi="Arial" w:cs="Arial"/>
                <w:sz w:val="22"/>
                <w:szCs w:val="22"/>
              </w:rPr>
              <w:t>,000</w:t>
            </w:r>
          </w:p>
        </w:tc>
      </w:tr>
      <w:tr w:rsidR="00DC6120" w:rsidRPr="002D639D" w14:paraId="51BDBE56" w14:textId="77777777" w:rsidTr="00C328DB">
        <w:tc>
          <w:tcPr>
            <w:tcW w:w="2880" w:type="dxa"/>
          </w:tcPr>
          <w:p w14:paraId="511A16D7" w14:textId="77777777" w:rsidR="00DC6120" w:rsidRPr="002D639D" w:rsidRDefault="00DC6120" w:rsidP="00C328DB">
            <w:pPr>
              <w:autoSpaceDE w:val="0"/>
              <w:autoSpaceDN w:val="0"/>
              <w:adjustRightInd w:val="0"/>
              <w:rPr>
                <w:rFonts w:ascii="Arial" w:hAnsi="Arial" w:cs="Arial"/>
                <w:sz w:val="22"/>
                <w:szCs w:val="22"/>
              </w:rPr>
            </w:pPr>
            <w:r w:rsidRPr="002D639D">
              <w:rPr>
                <w:rFonts w:ascii="Arial" w:hAnsi="Arial" w:cs="Arial"/>
                <w:sz w:val="22"/>
                <w:szCs w:val="22"/>
              </w:rPr>
              <w:t>Other Operating Revenue</w:t>
            </w:r>
          </w:p>
        </w:tc>
        <w:tc>
          <w:tcPr>
            <w:tcW w:w="1080" w:type="dxa"/>
          </w:tcPr>
          <w:p w14:paraId="70EB0839"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03A775E9"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30,394</w:t>
            </w:r>
          </w:p>
        </w:tc>
        <w:tc>
          <w:tcPr>
            <w:tcW w:w="270" w:type="dxa"/>
          </w:tcPr>
          <w:p w14:paraId="4A632138"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57FE3650"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28,737</w:t>
            </w:r>
          </w:p>
        </w:tc>
        <w:tc>
          <w:tcPr>
            <w:tcW w:w="270" w:type="dxa"/>
          </w:tcPr>
          <w:p w14:paraId="4E767427"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3152D4E2"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31,350</w:t>
            </w:r>
          </w:p>
        </w:tc>
      </w:tr>
      <w:tr w:rsidR="00DC6120" w:rsidRPr="002D639D" w14:paraId="46BD4B6D" w14:textId="77777777" w:rsidTr="00C328DB">
        <w:tc>
          <w:tcPr>
            <w:tcW w:w="2880" w:type="dxa"/>
          </w:tcPr>
          <w:p w14:paraId="773BDA15" w14:textId="77777777" w:rsidR="00DC6120" w:rsidRPr="002D639D" w:rsidRDefault="00DC6120" w:rsidP="00C328DB">
            <w:pPr>
              <w:autoSpaceDE w:val="0"/>
              <w:autoSpaceDN w:val="0"/>
              <w:adjustRightInd w:val="0"/>
              <w:rPr>
                <w:rFonts w:ascii="Arial" w:hAnsi="Arial" w:cs="Arial"/>
                <w:sz w:val="22"/>
                <w:szCs w:val="22"/>
              </w:rPr>
            </w:pPr>
            <w:r w:rsidRPr="002D639D">
              <w:rPr>
                <w:rFonts w:ascii="Arial" w:hAnsi="Arial" w:cs="Arial"/>
                <w:sz w:val="22"/>
                <w:szCs w:val="22"/>
              </w:rPr>
              <w:t>Transfer from designated fund</w:t>
            </w:r>
          </w:p>
        </w:tc>
        <w:tc>
          <w:tcPr>
            <w:tcW w:w="1080" w:type="dxa"/>
          </w:tcPr>
          <w:p w14:paraId="4E2A4699" w14:textId="77777777" w:rsidR="00DC6120" w:rsidRPr="002D639D" w:rsidRDefault="00DC6120" w:rsidP="00C328DB">
            <w:pPr>
              <w:autoSpaceDE w:val="0"/>
              <w:autoSpaceDN w:val="0"/>
              <w:adjustRightInd w:val="0"/>
              <w:jc w:val="center"/>
              <w:rPr>
                <w:rFonts w:ascii="Arial" w:hAnsi="Arial" w:cs="Arial"/>
                <w:b/>
                <w:bCs/>
                <w:sz w:val="22"/>
                <w:szCs w:val="22"/>
              </w:rPr>
            </w:pPr>
          </w:p>
        </w:tc>
        <w:tc>
          <w:tcPr>
            <w:tcW w:w="1440" w:type="dxa"/>
          </w:tcPr>
          <w:p w14:paraId="46E335DF" w14:textId="77777777" w:rsidR="00DC6120" w:rsidRPr="002D639D" w:rsidRDefault="00DC6120" w:rsidP="00C328DB">
            <w:pPr>
              <w:autoSpaceDE w:val="0"/>
              <w:autoSpaceDN w:val="0"/>
              <w:adjustRightInd w:val="0"/>
              <w:jc w:val="right"/>
              <w:rPr>
                <w:rFonts w:ascii="Arial" w:hAnsi="Arial" w:cs="Arial"/>
                <w:sz w:val="22"/>
                <w:szCs w:val="22"/>
              </w:rPr>
            </w:pPr>
            <w:r>
              <w:rPr>
                <w:rFonts w:ascii="Arial" w:hAnsi="Arial" w:cs="Arial"/>
                <w:sz w:val="22"/>
                <w:szCs w:val="22"/>
              </w:rPr>
              <w:t>$0</w:t>
            </w:r>
          </w:p>
        </w:tc>
        <w:tc>
          <w:tcPr>
            <w:tcW w:w="270" w:type="dxa"/>
          </w:tcPr>
          <w:p w14:paraId="15968122"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49E4B604" w14:textId="77777777" w:rsidR="00DC6120" w:rsidRPr="002D639D" w:rsidRDefault="00DC6120" w:rsidP="00C328DB">
            <w:pPr>
              <w:autoSpaceDE w:val="0"/>
              <w:autoSpaceDN w:val="0"/>
              <w:adjustRightInd w:val="0"/>
              <w:jc w:val="right"/>
              <w:rPr>
                <w:rFonts w:ascii="Arial" w:hAnsi="Arial" w:cs="Arial"/>
                <w:sz w:val="22"/>
                <w:szCs w:val="22"/>
              </w:rPr>
            </w:pPr>
            <w:r>
              <w:rPr>
                <w:rFonts w:ascii="Arial" w:hAnsi="Arial" w:cs="Arial"/>
                <w:sz w:val="22"/>
                <w:szCs w:val="22"/>
              </w:rPr>
              <w:t>$0</w:t>
            </w:r>
          </w:p>
        </w:tc>
        <w:tc>
          <w:tcPr>
            <w:tcW w:w="270" w:type="dxa"/>
          </w:tcPr>
          <w:p w14:paraId="662787ED"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15966C16"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$0</w:t>
            </w:r>
          </w:p>
        </w:tc>
      </w:tr>
      <w:tr w:rsidR="00DC6120" w:rsidRPr="002D639D" w14:paraId="7D86E797" w14:textId="77777777" w:rsidTr="00C328DB">
        <w:tc>
          <w:tcPr>
            <w:tcW w:w="2880" w:type="dxa"/>
          </w:tcPr>
          <w:p w14:paraId="670380B8" w14:textId="77777777" w:rsidR="00DC6120" w:rsidRPr="002D639D" w:rsidRDefault="00DC6120" w:rsidP="00C328DB">
            <w:pPr>
              <w:autoSpaceDE w:val="0"/>
              <w:autoSpaceDN w:val="0"/>
              <w:adjustRightInd w:val="0"/>
              <w:rPr>
                <w:rFonts w:ascii="Arial" w:hAnsi="Arial" w:cs="Arial"/>
                <w:sz w:val="22"/>
                <w:szCs w:val="22"/>
              </w:rPr>
            </w:pPr>
          </w:p>
        </w:tc>
        <w:tc>
          <w:tcPr>
            <w:tcW w:w="1080" w:type="dxa"/>
          </w:tcPr>
          <w:p w14:paraId="0C6DF0CF" w14:textId="77777777" w:rsidR="00DC6120" w:rsidRPr="002D639D" w:rsidRDefault="00DC6120" w:rsidP="00C328DB">
            <w:pPr>
              <w:autoSpaceDE w:val="0"/>
              <w:autoSpaceDN w:val="0"/>
              <w:adjustRightInd w:val="0"/>
              <w:jc w:val="center"/>
              <w:rPr>
                <w:rFonts w:ascii="Arial" w:hAnsi="Arial" w:cs="Arial"/>
                <w:sz w:val="22"/>
                <w:szCs w:val="22"/>
              </w:rPr>
            </w:pPr>
            <w:r w:rsidRPr="002D639D">
              <w:rPr>
                <w:rFonts w:ascii="Arial" w:hAnsi="Arial" w:cs="Arial"/>
                <w:b/>
                <w:bCs/>
                <w:sz w:val="22"/>
                <w:szCs w:val="22"/>
              </w:rPr>
              <w:t>Total</w:t>
            </w:r>
          </w:p>
        </w:tc>
        <w:tc>
          <w:tcPr>
            <w:tcW w:w="1440" w:type="dxa"/>
          </w:tcPr>
          <w:p w14:paraId="70BBE021" w14:textId="77777777" w:rsidR="00DC6120" w:rsidRPr="002D639D" w:rsidRDefault="00DC6120" w:rsidP="00C328DB">
            <w:pPr>
              <w:autoSpaceDE w:val="0"/>
              <w:autoSpaceDN w:val="0"/>
              <w:adjustRightInd w:val="0"/>
              <w:jc w:val="right"/>
              <w:rPr>
                <w:rFonts w:ascii="Arial" w:hAnsi="Arial" w:cs="Arial"/>
                <w:b/>
                <w:bCs/>
                <w:sz w:val="22"/>
                <w:szCs w:val="22"/>
              </w:rPr>
            </w:pPr>
            <w:r w:rsidRPr="002D639D">
              <w:rPr>
                <w:rFonts w:ascii="Arial" w:hAnsi="Arial" w:cs="Arial"/>
                <w:b/>
                <w:bCs/>
                <w:sz w:val="22"/>
                <w:szCs w:val="22"/>
              </w:rPr>
              <w:t>$</w:t>
            </w:r>
            <w:r>
              <w:rPr>
                <w:rFonts w:ascii="Arial" w:hAnsi="Arial" w:cs="Arial"/>
                <w:b/>
                <w:bCs/>
                <w:sz w:val="22"/>
                <w:szCs w:val="22"/>
              </w:rPr>
              <w:t>344,733</w:t>
            </w:r>
          </w:p>
        </w:tc>
        <w:tc>
          <w:tcPr>
            <w:tcW w:w="270" w:type="dxa"/>
          </w:tcPr>
          <w:p w14:paraId="72925543"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72DDCE2B"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b/>
                <w:bCs/>
                <w:sz w:val="22"/>
                <w:szCs w:val="22"/>
              </w:rPr>
              <w:t>$</w:t>
            </w:r>
            <w:r>
              <w:rPr>
                <w:rFonts w:ascii="Arial" w:hAnsi="Arial" w:cs="Arial"/>
                <w:b/>
                <w:bCs/>
                <w:sz w:val="22"/>
                <w:szCs w:val="22"/>
              </w:rPr>
              <w:t>341,320</w:t>
            </w:r>
          </w:p>
        </w:tc>
        <w:tc>
          <w:tcPr>
            <w:tcW w:w="270" w:type="dxa"/>
          </w:tcPr>
          <w:p w14:paraId="423B37F0"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74DDD6D0"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b/>
                <w:bCs/>
                <w:sz w:val="22"/>
                <w:szCs w:val="22"/>
              </w:rPr>
              <w:t>$</w:t>
            </w:r>
            <w:r>
              <w:rPr>
                <w:rFonts w:ascii="Arial" w:hAnsi="Arial" w:cs="Arial"/>
                <w:b/>
                <w:bCs/>
                <w:sz w:val="22"/>
                <w:szCs w:val="22"/>
              </w:rPr>
              <w:t>372,350</w:t>
            </w:r>
          </w:p>
        </w:tc>
      </w:tr>
      <w:tr w:rsidR="00DC6120" w:rsidRPr="002D639D" w14:paraId="6ED3E0B4" w14:textId="77777777" w:rsidTr="00C328DB">
        <w:tc>
          <w:tcPr>
            <w:tcW w:w="2880" w:type="dxa"/>
          </w:tcPr>
          <w:p w14:paraId="3B6F79A0" w14:textId="77777777" w:rsidR="00DC6120" w:rsidRPr="002D639D" w:rsidRDefault="00DC6120" w:rsidP="00C328DB">
            <w:pPr>
              <w:autoSpaceDE w:val="0"/>
              <w:autoSpaceDN w:val="0"/>
              <w:adjustRightInd w:val="0"/>
              <w:rPr>
                <w:rFonts w:ascii="Arial" w:hAnsi="Arial" w:cs="Arial"/>
                <w:sz w:val="22"/>
                <w:szCs w:val="22"/>
              </w:rPr>
            </w:pPr>
          </w:p>
        </w:tc>
        <w:tc>
          <w:tcPr>
            <w:tcW w:w="1080" w:type="dxa"/>
          </w:tcPr>
          <w:p w14:paraId="3E99CD03"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2D5AB66C" w14:textId="77777777" w:rsidR="00DC6120" w:rsidRPr="002D639D" w:rsidRDefault="00DC6120" w:rsidP="00C328DB">
            <w:pPr>
              <w:autoSpaceDE w:val="0"/>
              <w:autoSpaceDN w:val="0"/>
              <w:adjustRightInd w:val="0"/>
              <w:rPr>
                <w:rFonts w:ascii="Arial" w:hAnsi="Arial" w:cs="Arial"/>
                <w:sz w:val="22"/>
                <w:szCs w:val="22"/>
              </w:rPr>
            </w:pPr>
          </w:p>
        </w:tc>
        <w:tc>
          <w:tcPr>
            <w:tcW w:w="270" w:type="dxa"/>
          </w:tcPr>
          <w:p w14:paraId="0C1507E8"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1DDD0B60" w14:textId="77777777" w:rsidR="00DC6120" w:rsidRPr="002D639D" w:rsidRDefault="00DC6120" w:rsidP="00C328DB">
            <w:pPr>
              <w:autoSpaceDE w:val="0"/>
              <w:autoSpaceDN w:val="0"/>
              <w:adjustRightInd w:val="0"/>
              <w:jc w:val="center"/>
              <w:rPr>
                <w:rFonts w:ascii="Arial" w:hAnsi="Arial" w:cs="Arial"/>
                <w:sz w:val="22"/>
                <w:szCs w:val="22"/>
              </w:rPr>
            </w:pPr>
          </w:p>
        </w:tc>
        <w:tc>
          <w:tcPr>
            <w:tcW w:w="270" w:type="dxa"/>
          </w:tcPr>
          <w:p w14:paraId="440A2F47"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55C4829F" w14:textId="77777777" w:rsidR="00DC6120" w:rsidRPr="002D639D" w:rsidRDefault="00DC6120" w:rsidP="00C328DB">
            <w:pPr>
              <w:autoSpaceDE w:val="0"/>
              <w:autoSpaceDN w:val="0"/>
              <w:adjustRightInd w:val="0"/>
              <w:jc w:val="right"/>
              <w:rPr>
                <w:rFonts w:ascii="Arial" w:hAnsi="Arial" w:cs="Arial"/>
                <w:b/>
                <w:bCs/>
                <w:sz w:val="22"/>
                <w:szCs w:val="22"/>
              </w:rPr>
            </w:pPr>
          </w:p>
        </w:tc>
      </w:tr>
      <w:tr w:rsidR="00DC6120" w:rsidRPr="002D639D" w14:paraId="31DE1660" w14:textId="77777777" w:rsidTr="00C328DB">
        <w:tc>
          <w:tcPr>
            <w:tcW w:w="2880" w:type="dxa"/>
          </w:tcPr>
          <w:p w14:paraId="51605C84" w14:textId="77777777" w:rsidR="00DC6120" w:rsidRDefault="00DC6120" w:rsidP="00C328DB">
            <w:pPr>
              <w:autoSpaceDE w:val="0"/>
              <w:autoSpaceDN w:val="0"/>
              <w:adjustRightInd w:val="0"/>
              <w:rPr>
                <w:rFonts w:ascii="Arial" w:hAnsi="Arial" w:cs="Arial"/>
                <w:sz w:val="22"/>
                <w:szCs w:val="22"/>
              </w:rPr>
            </w:pPr>
            <w:r w:rsidRPr="002D639D">
              <w:rPr>
                <w:rFonts w:ascii="Arial" w:hAnsi="Arial" w:cs="Arial"/>
                <w:b/>
                <w:bCs/>
                <w:sz w:val="22"/>
                <w:szCs w:val="22"/>
              </w:rPr>
              <w:t xml:space="preserve">Expenses </w:t>
            </w:r>
            <w:r w:rsidRPr="002D639D">
              <w:rPr>
                <w:rFonts w:ascii="Arial" w:hAnsi="Arial" w:cs="Arial"/>
                <w:sz w:val="22"/>
                <w:szCs w:val="22"/>
              </w:rPr>
              <w:t>Thr</w:t>
            </w:r>
            <w:r>
              <w:rPr>
                <w:rFonts w:ascii="Arial" w:hAnsi="Arial" w:cs="Arial"/>
                <w:sz w:val="22"/>
                <w:szCs w:val="22"/>
              </w:rPr>
              <w:t>u</w:t>
            </w:r>
            <w:r w:rsidRPr="002D639D">
              <w:rPr>
                <w:rFonts w:ascii="Arial" w:hAnsi="Arial" w:cs="Arial"/>
                <w:sz w:val="22"/>
                <w:szCs w:val="22"/>
              </w:rPr>
              <w:t xml:space="preserve"> </w:t>
            </w:r>
          </w:p>
          <w:p w14:paraId="78CA08D8" w14:textId="77777777" w:rsidR="00DC6120" w:rsidRPr="002D639D" w:rsidRDefault="00DC6120" w:rsidP="00C328DB">
            <w:pPr>
              <w:autoSpaceDE w:val="0"/>
              <w:autoSpaceDN w:val="0"/>
              <w:adjustRightInd w:val="0"/>
              <w:rPr>
                <w:rFonts w:ascii="Arial" w:hAnsi="Arial" w:cs="Arial"/>
                <w:sz w:val="22"/>
                <w:szCs w:val="22"/>
              </w:rPr>
            </w:pPr>
            <w:r>
              <w:rPr>
                <w:rFonts w:ascii="Arial" w:hAnsi="Arial" w:cs="Arial"/>
                <w:b/>
                <w:bCs/>
                <w:sz w:val="22"/>
                <w:szCs w:val="22"/>
              </w:rPr>
              <w:t>November</w:t>
            </w:r>
          </w:p>
        </w:tc>
        <w:tc>
          <w:tcPr>
            <w:tcW w:w="1080" w:type="dxa"/>
          </w:tcPr>
          <w:p w14:paraId="79C23EF3"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2BF5F37A" w14:textId="77777777" w:rsidR="00DC6120" w:rsidRPr="002D639D" w:rsidRDefault="00DC6120" w:rsidP="00C328DB">
            <w:pPr>
              <w:autoSpaceDE w:val="0"/>
              <w:autoSpaceDN w:val="0"/>
              <w:adjustRightInd w:val="0"/>
              <w:rPr>
                <w:rFonts w:ascii="Arial" w:hAnsi="Arial" w:cs="Arial"/>
                <w:b/>
                <w:bCs/>
                <w:sz w:val="22"/>
                <w:szCs w:val="22"/>
              </w:rPr>
            </w:pPr>
            <w:r w:rsidRPr="002D639D">
              <w:rPr>
                <w:rFonts w:ascii="Arial" w:hAnsi="Arial" w:cs="Arial"/>
                <w:b/>
                <w:bCs/>
                <w:sz w:val="22"/>
                <w:szCs w:val="22"/>
              </w:rPr>
              <w:t xml:space="preserve">     $</w:t>
            </w:r>
            <w:r>
              <w:rPr>
                <w:rFonts w:ascii="Arial" w:hAnsi="Arial" w:cs="Arial"/>
                <w:b/>
                <w:bCs/>
                <w:sz w:val="22"/>
                <w:szCs w:val="22"/>
              </w:rPr>
              <w:t>347,071</w:t>
            </w:r>
          </w:p>
        </w:tc>
        <w:tc>
          <w:tcPr>
            <w:tcW w:w="270" w:type="dxa"/>
          </w:tcPr>
          <w:p w14:paraId="158A6B43"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7A4197F1" w14:textId="77777777" w:rsidR="00DC6120" w:rsidRPr="002D639D" w:rsidRDefault="00DC6120" w:rsidP="00C328DB">
            <w:pPr>
              <w:autoSpaceDE w:val="0"/>
              <w:autoSpaceDN w:val="0"/>
              <w:adjustRightInd w:val="0"/>
              <w:jc w:val="right"/>
              <w:rPr>
                <w:rFonts w:ascii="Arial" w:hAnsi="Arial" w:cs="Arial"/>
                <w:sz w:val="22"/>
                <w:szCs w:val="22"/>
              </w:rPr>
            </w:pPr>
          </w:p>
        </w:tc>
        <w:tc>
          <w:tcPr>
            <w:tcW w:w="270" w:type="dxa"/>
          </w:tcPr>
          <w:p w14:paraId="416EF801"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592D1727" w14:textId="77777777" w:rsidR="00DC6120" w:rsidRPr="002D639D" w:rsidRDefault="00DC6120" w:rsidP="00C328DB">
            <w:pPr>
              <w:autoSpaceDE w:val="0"/>
              <w:autoSpaceDN w:val="0"/>
              <w:adjustRightInd w:val="0"/>
              <w:jc w:val="right"/>
              <w:rPr>
                <w:rFonts w:ascii="Arial" w:hAnsi="Arial" w:cs="Arial"/>
                <w:b/>
                <w:bCs/>
                <w:sz w:val="22"/>
                <w:szCs w:val="22"/>
              </w:rPr>
            </w:pPr>
          </w:p>
        </w:tc>
      </w:tr>
      <w:tr w:rsidR="00DC6120" w:rsidRPr="002D639D" w14:paraId="4EB8D769" w14:textId="77777777" w:rsidTr="00C328DB">
        <w:tc>
          <w:tcPr>
            <w:tcW w:w="2880" w:type="dxa"/>
          </w:tcPr>
          <w:p w14:paraId="300D273C" w14:textId="77777777" w:rsidR="00DC6120" w:rsidRPr="002D639D" w:rsidRDefault="00DC6120" w:rsidP="00C328DB">
            <w:pPr>
              <w:autoSpaceDE w:val="0"/>
              <w:autoSpaceDN w:val="0"/>
              <w:adjustRightInd w:val="0"/>
              <w:rPr>
                <w:rFonts w:ascii="Arial" w:hAnsi="Arial" w:cs="Arial"/>
                <w:sz w:val="22"/>
                <w:szCs w:val="22"/>
              </w:rPr>
            </w:pPr>
          </w:p>
        </w:tc>
        <w:tc>
          <w:tcPr>
            <w:tcW w:w="1080" w:type="dxa"/>
          </w:tcPr>
          <w:p w14:paraId="03A6F1C8"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369635FC" w14:textId="77777777" w:rsidR="00DC6120" w:rsidRPr="002D639D" w:rsidRDefault="00DC6120" w:rsidP="00C328DB">
            <w:pPr>
              <w:autoSpaceDE w:val="0"/>
              <w:autoSpaceDN w:val="0"/>
              <w:adjustRightInd w:val="0"/>
              <w:jc w:val="center"/>
              <w:rPr>
                <w:rFonts w:ascii="Arial" w:hAnsi="Arial" w:cs="Arial"/>
                <w:sz w:val="22"/>
                <w:szCs w:val="22"/>
              </w:rPr>
            </w:pPr>
          </w:p>
        </w:tc>
        <w:tc>
          <w:tcPr>
            <w:tcW w:w="270" w:type="dxa"/>
          </w:tcPr>
          <w:p w14:paraId="3BA1E475"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4CC62329" w14:textId="77777777" w:rsidR="00DC6120" w:rsidRPr="002D639D" w:rsidRDefault="00DC6120" w:rsidP="00C328DB">
            <w:pPr>
              <w:autoSpaceDE w:val="0"/>
              <w:autoSpaceDN w:val="0"/>
              <w:adjustRightInd w:val="0"/>
              <w:jc w:val="center"/>
              <w:rPr>
                <w:rFonts w:ascii="Arial" w:hAnsi="Arial" w:cs="Arial"/>
                <w:sz w:val="22"/>
                <w:szCs w:val="22"/>
              </w:rPr>
            </w:pPr>
          </w:p>
        </w:tc>
        <w:tc>
          <w:tcPr>
            <w:tcW w:w="270" w:type="dxa"/>
          </w:tcPr>
          <w:p w14:paraId="683FC0BF"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70D24BF5" w14:textId="77777777" w:rsidR="00DC6120" w:rsidRPr="002D639D" w:rsidRDefault="00DC6120" w:rsidP="00C328DB">
            <w:pPr>
              <w:autoSpaceDE w:val="0"/>
              <w:autoSpaceDN w:val="0"/>
              <w:adjustRightInd w:val="0"/>
              <w:jc w:val="center"/>
              <w:rPr>
                <w:rFonts w:ascii="Arial" w:hAnsi="Arial" w:cs="Arial"/>
                <w:b/>
                <w:bCs/>
                <w:sz w:val="22"/>
                <w:szCs w:val="22"/>
              </w:rPr>
            </w:pPr>
          </w:p>
        </w:tc>
      </w:tr>
      <w:tr w:rsidR="00DC6120" w:rsidRPr="002D639D" w14:paraId="666264D9" w14:textId="77777777" w:rsidTr="00C328DB">
        <w:tc>
          <w:tcPr>
            <w:tcW w:w="2880" w:type="dxa"/>
          </w:tcPr>
          <w:p w14:paraId="242CB615" w14:textId="77777777" w:rsidR="00DC6120" w:rsidRPr="002D639D" w:rsidRDefault="00DC6120" w:rsidP="00C328DB">
            <w:pPr>
              <w:autoSpaceDE w:val="0"/>
              <w:autoSpaceDN w:val="0"/>
              <w:adjustRightInd w:val="0"/>
              <w:ind w:right="220"/>
              <w:jc w:val="right"/>
              <w:rPr>
                <w:rFonts w:ascii="Arial" w:hAnsi="Arial" w:cs="Arial"/>
                <w:sz w:val="22"/>
                <w:szCs w:val="22"/>
              </w:rPr>
            </w:pPr>
            <w:r w:rsidRPr="002D639D">
              <w:rPr>
                <w:rFonts w:ascii="Arial" w:hAnsi="Arial" w:cs="Arial"/>
                <w:b/>
                <w:bCs/>
                <w:sz w:val="22"/>
                <w:szCs w:val="22"/>
              </w:rPr>
              <w:t>Cash Flow</w:t>
            </w:r>
          </w:p>
        </w:tc>
        <w:tc>
          <w:tcPr>
            <w:tcW w:w="1080" w:type="dxa"/>
          </w:tcPr>
          <w:p w14:paraId="6251FC6C" w14:textId="77777777" w:rsidR="00DC6120" w:rsidRPr="002D639D" w:rsidRDefault="00DC6120" w:rsidP="00C328DB">
            <w:pPr>
              <w:autoSpaceDE w:val="0"/>
              <w:autoSpaceDN w:val="0"/>
              <w:adjustRightInd w:val="0"/>
              <w:jc w:val="center"/>
              <w:rPr>
                <w:rFonts w:ascii="Arial" w:hAnsi="Arial" w:cs="Arial"/>
                <w:b/>
                <w:bCs/>
                <w:sz w:val="22"/>
                <w:szCs w:val="22"/>
              </w:rPr>
            </w:pPr>
          </w:p>
        </w:tc>
        <w:tc>
          <w:tcPr>
            <w:tcW w:w="1440" w:type="dxa"/>
          </w:tcPr>
          <w:p w14:paraId="7E4DAF4B" w14:textId="77777777" w:rsidR="00DC6120" w:rsidRPr="002D639D" w:rsidRDefault="00DC6120" w:rsidP="00C328DB">
            <w:pPr>
              <w:autoSpaceDE w:val="0"/>
              <w:autoSpaceDN w:val="0"/>
              <w:adjustRightInd w:val="0"/>
              <w:jc w:val="center"/>
              <w:rPr>
                <w:rFonts w:ascii="Arial" w:hAnsi="Arial" w:cs="Arial"/>
                <w:b/>
                <w:bCs/>
                <w:sz w:val="22"/>
                <w:szCs w:val="22"/>
              </w:rPr>
            </w:pPr>
            <w:r w:rsidRPr="002D639D">
              <w:rPr>
                <w:rFonts w:ascii="Arial" w:hAnsi="Arial" w:cs="Arial"/>
                <w:b/>
                <w:bCs/>
                <w:sz w:val="22"/>
                <w:szCs w:val="22"/>
              </w:rPr>
              <w:t xml:space="preserve">    </w:t>
            </w:r>
            <w:r>
              <w:rPr>
                <w:rFonts w:ascii="Arial" w:hAnsi="Arial" w:cs="Arial"/>
                <w:b/>
                <w:bCs/>
                <w:sz w:val="22"/>
                <w:szCs w:val="22"/>
              </w:rPr>
              <w:t>($2,337)</w:t>
            </w:r>
          </w:p>
        </w:tc>
        <w:tc>
          <w:tcPr>
            <w:tcW w:w="270" w:type="dxa"/>
          </w:tcPr>
          <w:p w14:paraId="054ADE50"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243F6587" w14:textId="77777777" w:rsidR="00DC6120" w:rsidRPr="002D639D" w:rsidRDefault="00DC6120" w:rsidP="00C328DB">
            <w:pPr>
              <w:autoSpaceDE w:val="0"/>
              <w:autoSpaceDN w:val="0"/>
              <w:adjustRightInd w:val="0"/>
              <w:jc w:val="right"/>
              <w:rPr>
                <w:rFonts w:ascii="Arial" w:hAnsi="Arial" w:cs="Arial"/>
                <w:sz w:val="22"/>
                <w:szCs w:val="22"/>
              </w:rPr>
            </w:pPr>
          </w:p>
        </w:tc>
        <w:tc>
          <w:tcPr>
            <w:tcW w:w="270" w:type="dxa"/>
          </w:tcPr>
          <w:p w14:paraId="2F26A3F1" w14:textId="77777777" w:rsidR="00DC6120" w:rsidRPr="002D639D" w:rsidRDefault="00DC6120" w:rsidP="00C328DB">
            <w:pPr>
              <w:autoSpaceDE w:val="0"/>
              <w:autoSpaceDN w:val="0"/>
              <w:adjustRightInd w:val="0"/>
              <w:jc w:val="center"/>
              <w:rPr>
                <w:rFonts w:ascii="Arial" w:hAnsi="Arial" w:cs="Arial"/>
                <w:b/>
                <w:bCs/>
                <w:sz w:val="22"/>
                <w:szCs w:val="22"/>
              </w:rPr>
            </w:pPr>
          </w:p>
        </w:tc>
        <w:tc>
          <w:tcPr>
            <w:tcW w:w="1710" w:type="dxa"/>
          </w:tcPr>
          <w:p w14:paraId="786C1B5B" w14:textId="77777777" w:rsidR="00DC6120" w:rsidRPr="002D639D" w:rsidRDefault="00DC6120" w:rsidP="00C328DB">
            <w:pPr>
              <w:autoSpaceDE w:val="0"/>
              <w:autoSpaceDN w:val="0"/>
              <w:adjustRightInd w:val="0"/>
              <w:jc w:val="center"/>
              <w:rPr>
                <w:rFonts w:ascii="Arial" w:hAnsi="Arial" w:cs="Arial"/>
                <w:b/>
                <w:bCs/>
                <w:sz w:val="22"/>
                <w:szCs w:val="22"/>
              </w:rPr>
            </w:pPr>
          </w:p>
        </w:tc>
      </w:tr>
    </w:tbl>
    <w:p w14:paraId="67C3BD29" w14:textId="77777777" w:rsidR="00DC6120" w:rsidRPr="002D639D" w:rsidRDefault="00DC6120" w:rsidP="00DC6120">
      <w:pPr>
        <w:autoSpaceDE w:val="0"/>
        <w:autoSpaceDN w:val="0"/>
        <w:adjustRightInd w:val="0"/>
        <w:rPr>
          <w:rFonts w:ascii="Arial" w:hAnsi="Arial" w:cs="Arial"/>
          <w:b/>
          <w:bCs/>
          <w:sz w:val="22"/>
          <w:szCs w:val="22"/>
        </w:rPr>
      </w:pPr>
      <w:r w:rsidRPr="002D639D">
        <w:rPr>
          <w:rFonts w:ascii="Arial" w:hAnsi="Arial" w:cs="Arial"/>
          <w:sz w:val="22"/>
          <w:szCs w:val="22"/>
        </w:rPr>
        <w:tab/>
        <w:t xml:space="preserve">           </w:t>
      </w:r>
    </w:p>
    <w:p w14:paraId="5B3CB00D" w14:textId="77777777" w:rsidR="00DC6120" w:rsidRDefault="00DC6120" w:rsidP="00DC6120">
      <w:pPr>
        <w:tabs>
          <w:tab w:val="left" w:pos="5580"/>
        </w:tabs>
        <w:rPr>
          <w:rFonts w:ascii="Arial" w:hAnsi="Arial" w:cs="Arial"/>
          <w:b/>
          <w:bCs/>
          <w:sz w:val="22"/>
          <w:szCs w:val="22"/>
        </w:rPr>
      </w:pPr>
      <w:r w:rsidRPr="002D639D">
        <w:rPr>
          <w:rFonts w:ascii="Arial" w:hAnsi="Arial" w:cs="Arial"/>
          <w:b/>
          <w:bCs/>
          <w:sz w:val="22"/>
          <w:szCs w:val="22"/>
        </w:rPr>
        <w:t>PRE-SCHOOL:</w:t>
      </w:r>
    </w:p>
    <w:p w14:paraId="423ABA9D" w14:textId="77777777" w:rsidR="00DC6120" w:rsidRPr="002D639D" w:rsidRDefault="00DC6120" w:rsidP="00DC6120">
      <w:pPr>
        <w:tabs>
          <w:tab w:val="left" w:pos="5580"/>
        </w:tabs>
        <w:rPr>
          <w:rFonts w:ascii="Arial" w:hAnsi="Arial" w:cs="Arial"/>
          <w:b/>
          <w:bCs/>
          <w:sz w:val="22"/>
          <w:szCs w:val="22"/>
        </w:rPr>
      </w:pPr>
    </w:p>
    <w:p w14:paraId="6215F558" w14:textId="77777777" w:rsidR="00DC6120" w:rsidRPr="002D639D" w:rsidRDefault="00DC6120" w:rsidP="00DC6120">
      <w:pPr>
        <w:tabs>
          <w:tab w:val="left" w:pos="5580"/>
        </w:tabs>
        <w:rPr>
          <w:rFonts w:ascii="Arial" w:hAnsi="Arial" w:cs="Arial"/>
          <w:sz w:val="22"/>
          <w:szCs w:val="22"/>
        </w:rPr>
      </w:pPr>
      <w:r w:rsidRPr="002D639D">
        <w:rPr>
          <w:rFonts w:ascii="Arial" w:hAnsi="Arial" w:cs="Arial"/>
          <w:b/>
          <w:bCs/>
          <w:sz w:val="22"/>
          <w:szCs w:val="22"/>
        </w:rPr>
        <w:t>Current Assets:</w:t>
      </w:r>
      <w:r w:rsidRPr="002D639D">
        <w:rPr>
          <w:rFonts w:ascii="Arial" w:hAnsi="Arial" w:cs="Arial"/>
          <w:sz w:val="22"/>
          <w:szCs w:val="22"/>
        </w:rPr>
        <w:t xml:space="preserve"> Through </w:t>
      </w:r>
      <w:r>
        <w:rPr>
          <w:rFonts w:ascii="Arial" w:hAnsi="Arial" w:cs="Arial"/>
          <w:sz w:val="22"/>
          <w:szCs w:val="22"/>
        </w:rPr>
        <w:t xml:space="preserve">October </w:t>
      </w:r>
      <w:r w:rsidRPr="002D639D">
        <w:rPr>
          <w:rFonts w:ascii="Arial" w:hAnsi="Arial" w:cs="Arial"/>
          <w:sz w:val="22"/>
          <w:szCs w:val="22"/>
        </w:rPr>
        <w:t>202</w:t>
      </w:r>
      <w:r>
        <w:rPr>
          <w:rFonts w:ascii="Arial" w:hAnsi="Arial" w:cs="Arial"/>
          <w:sz w:val="22"/>
          <w:szCs w:val="22"/>
        </w:rPr>
        <w:t>4</w:t>
      </w:r>
      <w:r w:rsidRPr="002D639D">
        <w:rPr>
          <w:rFonts w:ascii="Arial" w:hAnsi="Arial" w:cs="Arial"/>
          <w:sz w:val="22"/>
          <w:szCs w:val="22"/>
        </w:rPr>
        <w:t xml:space="preserve"> there is $</w:t>
      </w:r>
      <w:r>
        <w:rPr>
          <w:rFonts w:ascii="Arial" w:hAnsi="Arial" w:cs="Arial"/>
          <w:sz w:val="22"/>
          <w:szCs w:val="22"/>
        </w:rPr>
        <w:t xml:space="preserve">33,370 </w:t>
      </w:r>
      <w:r w:rsidRPr="002D639D">
        <w:rPr>
          <w:rFonts w:ascii="Arial" w:hAnsi="Arial" w:cs="Arial"/>
          <w:sz w:val="22"/>
          <w:szCs w:val="22"/>
        </w:rPr>
        <w:t>in the Southern Bank checking account and $</w:t>
      </w:r>
      <w:r>
        <w:rPr>
          <w:rFonts w:ascii="Arial" w:hAnsi="Arial" w:cs="Arial"/>
          <w:sz w:val="22"/>
          <w:szCs w:val="22"/>
        </w:rPr>
        <w:t xml:space="preserve">49 </w:t>
      </w:r>
      <w:r w:rsidRPr="002D639D">
        <w:rPr>
          <w:rFonts w:ascii="Arial" w:hAnsi="Arial" w:cs="Arial"/>
          <w:sz w:val="22"/>
          <w:szCs w:val="22"/>
        </w:rPr>
        <w:t>sales tax totaling $</w:t>
      </w:r>
      <w:r>
        <w:rPr>
          <w:rFonts w:ascii="Arial" w:hAnsi="Arial" w:cs="Arial"/>
          <w:sz w:val="22"/>
          <w:szCs w:val="22"/>
        </w:rPr>
        <w:t>33,420</w:t>
      </w:r>
      <w:r w:rsidRPr="002D639D">
        <w:rPr>
          <w:rFonts w:ascii="Arial" w:hAnsi="Arial" w:cs="Arial"/>
          <w:sz w:val="22"/>
          <w:szCs w:val="22"/>
        </w:rPr>
        <w:t xml:space="preserve"> total assets, compared to $</w:t>
      </w:r>
      <w:r>
        <w:rPr>
          <w:rFonts w:ascii="Arial" w:hAnsi="Arial" w:cs="Arial"/>
          <w:sz w:val="22"/>
          <w:szCs w:val="22"/>
        </w:rPr>
        <w:t xml:space="preserve">34,111 </w:t>
      </w:r>
      <w:r w:rsidRPr="002D639D">
        <w:rPr>
          <w:rFonts w:ascii="Arial" w:hAnsi="Arial" w:cs="Arial"/>
          <w:sz w:val="22"/>
          <w:szCs w:val="22"/>
        </w:rPr>
        <w:t xml:space="preserve">the prior month. </w:t>
      </w:r>
    </w:p>
    <w:p w14:paraId="7F7228C7" w14:textId="77777777" w:rsidR="00DC6120" w:rsidRPr="002D639D" w:rsidRDefault="00DC6120" w:rsidP="00DC6120">
      <w:pPr>
        <w:tabs>
          <w:tab w:val="left" w:pos="5580"/>
        </w:tabs>
        <w:rPr>
          <w:rFonts w:ascii="Arial" w:hAnsi="Arial" w:cs="Arial"/>
          <w:b/>
          <w:bCs/>
          <w:sz w:val="22"/>
          <w:szCs w:val="22"/>
        </w:rPr>
      </w:pPr>
    </w:p>
    <w:p w14:paraId="59934524" w14:textId="77777777" w:rsidR="00DC6120" w:rsidRPr="002D639D" w:rsidRDefault="00DC6120" w:rsidP="00DC6120">
      <w:pPr>
        <w:tabs>
          <w:tab w:val="left" w:pos="5580"/>
        </w:tabs>
        <w:rPr>
          <w:rFonts w:ascii="Arial" w:hAnsi="Arial" w:cs="Arial"/>
          <w:b/>
          <w:bCs/>
          <w:sz w:val="22"/>
          <w:szCs w:val="22"/>
        </w:rPr>
      </w:pPr>
      <w:r w:rsidRPr="002D639D">
        <w:rPr>
          <w:rFonts w:ascii="Arial" w:hAnsi="Arial" w:cs="Arial"/>
          <w:b/>
          <w:bCs/>
          <w:sz w:val="22"/>
          <w:szCs w:val="22"/>
        </w:rPr>
        <w:t>202</w:t>
      </w:r>
      <w:r>
        <w:rPr>
          <w:rFonts w:ascii="Arial" w:hAnsi="Arial" w:cs="Arial"/>
          <w:b/>
          <w:bCs/>
          <w:sz w:val="22"/>
          <w:szCs w:val="22"/>
        </w:rPr>
        <w:t>4</w:t>
      </w:r>
      <w:r w:rsidRPr="002D639D">
        <w:rPr>
          <w:rFonts w:ascii="Arial" w:hAnsi="Arial" w:cs="Arial"/>
          <w:b/>
          <w:bCs/>
          <w:sz w:val="22"/>
          <w:szCs w:val="22"/>
        </w:rPr>
        <w:t>/2</w:t>
      </w:r>
      <w:r>
        <w:rPr>
          <w:rFonts w:ascii="Arial" w:hAnsi="Arial" w:cs="Arial"/>
          <w:b/>
          <w:bCs/>
          <w:sz w:val="22"/>
          <w:szCs w:val="22"/>
        </w:rPr>
        <w:t>5</w:t>
      </w:r>
      <w:r w:rsidRPr="002D639D">
        <w:rPr>
          <w:rFonts w:ascii="Arial" w:hAnsi="Arial" w:cs="Arial"/>
          <w:b/>
          <w:bCs/>
          <w:sz w:val="22"/>
          <w:szCs w:val="22"/>
        </w:rPr>
        <w:t xml:space="preserve"> Total Annual Budget (Through</w:t>
      </w:r>
      <w:r>
        <w:rPr>
          <w:rFonts w:ascii="Arial" w:hAnsi="Arial" w:cs="Arial"/>
          <w:b/>
          <w:bCs/>
          <w:sz w:val="22"/>
          <w:szCs w:val="22"/>
        </w:rPr>
        <w:t xml:space="preserve"> November</w:t>
      </w:r>
      <w:r w:rsidRPr="002D639D">
        <w:rPr>
          <w:rFonts w:ascii="Arial" w:hAnsi="Arial" w:cs="Arial"/>
          <w:b/>
          <w:bCs/>
          <w:sz w:val="22"/>
          <w:szCs w:val="22"/>
        </w:rPr>
        <w:t>): Revenue - $</w:t>
      </w:r>
      <w:r>
        <w:rPr>
          <w:rFonts w:ascii="Arial" w:hAnsi="Arial" w:cs="Arial"/>
          <w:b/>
          <w:bCs/>
          <w:sz w:val="22"/>
          <w:szCs w:val="22"/>
        </w:rPr>
        <w:t>83,272</w:t>
      </w:r>
      <w:r w:rsidRPr="002D639D">
        <w:rPr>
          <w:rFonts w:ascii="Arial" w:hAnsi="Arial" w:cs="Arial"/>
          <w:b/>
          <w:bCs/>
          <w:sz w:val="22"/>
          <w:szCs w:val="22"/>
        </w:rPr>
        <w:t xml:space="preserve"> Expenses - $</w:t>
      </w:r>
      <w:r>
        <w:rPr>
          <w:rFonts w:ascii="Arial" w:hAnsi="Arial" w:cs="Arial"/>
          <w:b/>
          <w:bCs/>
          <w:sz w:val="22"/>
          <w:szCs w:val="22"/>
        </w:rPr>
        <w:t>95,941</w:t>
      </w:r>
    </w:p>
    <w:p w14:paraId="01D050AC" w14:textId="77777777" w:rsidR="00DC6120" w:rsidRPr="002D639D" w:rsidRDefault="00DC6120" w:rsidP="00DC6120">
      <w:pPr>
        <w:tabs>
          <w:tab w:val="left" w:pos="5580"/>
        </w:tabs>
        <w:rPr>
          <w:rFonts w:ascii="Arial" w:hAnsi="Arial" w:cs="Arial"/>
          <w:b/>
          <w:bCs/>
          <w:sz w:val="22"/>
          <w:szCs w:val="22"/>
        </w:rPr>
      </w:pP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080"/>
        <w:gridCol w:w="1440"/>
        <w:gridCol w:w="270"/>
        <w:gridCol w:w="1440"/>
        <w:gridCol w:w="270"/>
        <w:gridCol w:w="1710"/>
      </w:tblGrid>
      <w:tr w:rsidR="00DC6120" w:rsidRPr="002D639D" w14:paraId="6C474619" w14:textId="77777777" w:rsidTr="00C328DB">
        <w:tc>
          <w:tcPr>
            <w:tcW w:w="2880" w:type="dxa"/>
          </w:tcPr>
          <w:p w14:paraId="2FB37AC0" w14:textId="77777777" w:rsidR="00DC6120" w:rsidRDefault="00DC6120" w:rsidP="00C328DB">
            <w:pPr>
              <w:autoSpaceDE w:val="0"/>
              <w:autoSpaceDN w:val="0"/>
              <w:adjustRightInd w:val="0"/>
              <w:rPr>
                <w:rFonts w:ascii="Arial" w:hAnsi="Arial" w:cs="Arial"/>
                <w:sz w:val="22"/>
                <w:szCs w:val="22"/>
              </w:rPr>
            </w:pPr>
            <w:r w:rsidRPr="002D639D">
              <w:rPr>
                <w:rFonts w:ascii="Arial" w:hAnsi="Arial" w:cs="Arial"/>
                <w:b/>
                <w:bCs/>
                <w:sz w:val="22"/>
                <w:szCs w:val="22"/>
              </w:rPr>
              <w:t>Revenues</w:t>
            </w:r>
            <w:r w:rsidRPr="002D639D">
              <w:rPr>
                <w:rFonts w:ascii="Arial" w:hAnsi="Arial" w:cs="Arial"/>
                <w:sz w:val="22"/>
                <w:szCs w:val="22"/>
              </w:rPr>
              <w:t xml:space="preserve"> Thr</w:t>
            </w:r>
            <w:r>
              <w:rPr>
                <w:rFonts w:ascii="Arial" w:hAnsi="Arial" w:cs="Arial"/>
                <w:sz w:val="22"/>
                <w:szCs w:val="22"/>
              </w:rPr>
              <w:t xml:space="preserve">u </w:t>
            </w:r>
          </w:p>
          <w:p w14:paraId="1378EE4C" w14:textId="77777777" w:rsidR="00DC6120" w:rsidRPr="005C7726" w:rsidRDefault="00DC6120" w:rsidP="00C328DB">
            <w:pPr>
              <w:autoSpaceDE w:val="0"/>
              <w:autoSpaceDN w:val="0"/>
              <w:adjustRightInd w:val="0"/>
              <w:rPr>
                <w:rFonts w:ascii="Arial" w:hAnsi="Arial" w:cs="Arial"/>
                <w:b/>
                <w:bCs/>
                <w:sz w:val="22"/>
                <w:szCs w:val="22"/>
              </w:rPr>
            </w:pPr>
            <w:r>
              <w:rPr>
                <w:rFonts w:ascii="Arial" w:hAnsi="Arial" w:cs="Arial"/>
                <w:b/>
                <w:bCs/>
                <w:sz w:val="22"/>
                <w:szCs w:val="22"/>
              </w:rPr>
              <w:t>November</w:t>
            </w:r>
          </w:p>
          <w:p w14:paraId="215A9C39" w14:textId="77777777" w:rsidR="00DC6120" w:rsidRPr="002D639D" w:rsidRDefault="00DC6120" w:rsidP="00C328DB">
            <w:pPr>
              <w:autoSpaceDE w:val="0"/>
              <w:autoSpaceDN w:val="0"/>
              <w:adjustRightInd w:val="0"/>
              <w:rPr>
                <w:rFonts w:ascii="Arial" w:hAnsi="Arial" w:cs="Arial"/>
                <w:sz w:val="22"/>
                <w:szCs w:val="22"/>
              </w:rPr>
            </w:pPr>
            <w:r w:rsidRPr="002D639D">
              <w:rPr>
                <w:rFonts w:ascii="Arial" w:hAnsi="Arial" w:cs="Arial"/>
                <w:b/>
                <w:bCs/>
                <w:sz w:val="22"/>
                <w:szCs w:val="22"/>
              </w:rPr>
              <w:t>.</w:t>
            </w:r>
          </w:p>
        </w:tc>
        <w:tc>
          <w:tcPr>
            <w:tcW w:w="1080" w:type="dxa"/>
          </w:tcPr>
          <w:p w14:paraId="2C27FC8B"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15101F10" w14:textId="77777777" w:rsidR="00DC6120" w:rsidRPr="002D639D" w:rsidRDefault="00DC6120" w:rsidP="00C328DB">
            <w:pPr>
              <w:autoSpaceDE w:val="0"/>
              <w:autoSpaceDN w:val="0"/>
              <w:adjustRightInd w:val="0"/>
              <w:jc w:val="center"/>
              <w:rPr>
                <w:rFonts w:ascii="Arial" w:hAnsi="Arial" w:cs="Arial"/>
                <w:b/>
                <w:bCs/>
                <w:sz w:val="22"/>
                <w:szCs w:val="22"/>
              </w:rPr>
            </w:pPr>
            <w:r w:rsidRPr="002D639D">
              <w:rPr>
                <w:rFonts w:ascii="Arial" w:hAnsi="Arial" w:cs="Arial"/>
                <w:b/>
                <w:bCs/>
                <w:sz w:val="22"/>
                <w:szCs w:val="22"/>
              </w:rPr>
              <w:t>202</w:t>
            </w:r>
            <w:r>
              <w:rPr>
                <w:rFonts w:ascii="Arial" w:hAnsi="Arial" w:cs="Arial"/>
                <w:b/>
                <w:bCs/>
                <w:sz w:val="22"/>
                <w:szCs w:val="22"/>
              </w:rPr>
              <w:t>4</w:t>
            </w:r>
          </w:p>
          <w:p w14:paraId="268475FE" w14:textId="77777777" w:rsidR="00DC6120" w:rsidRPr="002D639D" w:rsidRDefault="00DC6120" w:rsidP="00C328DB">
            <w:pPr>
              <w:autoSpaceDE w:val="0"/>
              <w:autoSpaceDN w:val="0"/>
              <w:adjustRightInd w:val="0"/>
              <w:jc w:val="center"/>
              <w:rPr>
                <w:rFonts w:ascii="Arial" w:hAnsi="Arial" w:cs="Arial"/>
                <w:b/>
                <w:bCs/>
                <w:sz w:val="22"/>
                <w:szCs w:val="22"/>
              </w:rPr>
            </w:pPr>
            <w:r w:rsidRPr="002D639D">
              <w:rPr>
                <w:rFonts w:ascii="Arial" w:hAnsi="Arial" w:cs="Arial"/>
                <w:b/>
                <w:bCs/>
                <w:sz w:val="22"/>
                <w:szCs w:val="22"/>
              </w:rPr>
              <w:t>YTD Actual</w:t>
            </w:r>
          </w:p>
        </w:tc>
        <w:tc>
          <w:tcPr>
            <w:tcW w:w="270" w:type="dxa"/>
          </w:tcPr>
          <w:p w14:paraId="42AF4832" w14:textId="77777777" w:rsidR="00DC6120" w:rsidRPr="002D639D" w:rsidRDefault="00DC6120" w:rsidP="00C328DB">
            <w:pPr>
              <w:autoSpaceDE w:val="0"/>
              <w:autoSpaceDN w:val="0"/>
              <w:adjustRightInd w:val="0"/>
              <w:jc w:val="right"/>
              <w:rPr>
                <w:rFonts w:ascii="Arial" w:hAnsi="Arial" w:cs="Arial"/>
                <w:sz w:val="22"/>
                <w:szCs w:val="22"/>
              </w:rPr>
            </w:pPr>
          </w:p>
        </w:tc>
        <w:tc>
          <w:tcPr>
            <w:tcW w:w="1440" w:type="dxa"/>
          </w:tcPr>
          <w:p w14:paraId="59718579" w14:textId="77777777" w:rsidR="00DC6120" w:rsidRPr="002D639D" w:rsidRDefault="00DC6120" w:rsidP="00C328DB">
            <w:pPr>
              <w:autoSpaceDE w:val="0"/>
              <w:autoSpaceDN w:val="0"/>
              <w:adjustRightInd w:val="0"/>
              <w:jc w:val="center"/>
              <w:rPr>
                <w:rFonts w:ascii="Arial" w:hAnsi="Arial" w:cs="Arial"/>
                <w:b/>
                <w:bCs/>
                <w:sz w:val="22"/>
                <w:szCs w:val="22"/>
              </w:rPr>
            </w:pPr>
            <w:r w:rsidRPr="002D639D">
              <w:rPr>
                <w:rFonts w:ascii="Arial" w:hAnsi="Arial" w:cs="Arial"/>
                <w:b/>
                <w:bCs/>
                <w:sz w:val="22"/>
                <w:szCs w:val="22"/>
              </w:rPr>
              <w:t>202</w:t>
            </w:r>
            <w:r>
              <w:rPr>
                <w:rFonts w:ascii="Arial" w:hAnsi="Arial" w:cs="Arial"/>
                <w:b/>
                <w:bCs/>
                <w:sz w:val="22"/>
                <w:szCs w:val="22"/>
              </w:rPr>
              <w:t>4</w:t>
            </w:r>
          </w:p>
          <w:p w14:paraId="731A4E97" w14:textId="77777777" w:rsidR="00DC6120" w:rsidRPr="002D639D" w:rsidRDefault="00DC6120" w:rsidP="00C328DB">
            <w:pPr>
              <w:autoSpaceDE w:val="0"/>
              <w:autoSpaceDN w:val="0"/>
              <w:adjustRightInd w:val="0"/>
              <w:rPr>
                <w:rFonts w:ascii="Arial" w:hAnsi="Arial" w:cs="Arial"/>
                <w:b/>
                <w:bCs/>
                <w:sz w:val="22"/>
                <w:szCs w:val="22"/>
              </w:rPr>
            </w:pPr>
            <w:r w:rsidRPr="002D639D">
              <w:rPr>
                <w:rFonts w:ascii="Arial" w:hAnsi="Arial" w:cs="Arial"/>
                <w:b/>
                <w:bCs/>
                <w:sz w:val="22"/>
                <w:szCs w:val="22"/>
              </w:rPr>
              <w:t>YTD Budget</w:t>
            </w:r>
          </w:p>
        </w:tc>
        <w:tc>
          <w:tcPr>
            <w:tcW w:w="270" w:type="dxa"/>
          </w:tcPr>
          <w:p w14:paraId="5345FCAD" w14:textId="77777777" w:rsidR="00DC6120" w:rsidRPr="002D639D" w:rsidRDefault="00DC6120" w:rsidP="00C328DB">
            <w:pPr>
              <w:autoSpaceDE w:val="0"/>
              <w:autoSpaceDN w:val="0"/>
              <w:adjustRightInd w:val="0"/>
              <w:jc w:val="right"/>
              <w:rPr>
                <w:rFonts w:ascii="Arial" w:hAnsi="Arial" w:cs="Arial"/>
                <w:sz w:val="22"/>
                <w:szCs w:val="22"/>
              </w:rPr>
            </w:pPr>
          </w:p>
        </w:tc>
        <w:tc>
          <w:tcPr>
            <w:tcW w:w="1710" w:type="dxa"/>
          </w:tcPr>
          <w:p w14:paraId="3EFB626C" w14:textId="77777777" w:rsidR="00DC6120" w:rsidRPr="002D639D" w:rsidRDefault="00DC6120" w:rsidP="00C328DB">
            <w:pPr>
              <w:autoSpaceDE w:val="0"/>
              <w:autoSpaceDN w:val="0"/>
              <w:adjustRightInd w:val="0"/>
              <w:jc w:val="center"/>
              <w:rPr>
                <w:rFonts w:ascii="Arial" w:hAnsi="Arial" w:cs="Arial"/>
                <w:b/>
                <w:bCs/>
                <w:sz w:val="22"/>
                <w:szCs w:val="22"/>
              </w:rPr>
            </w:pPr>
            <w:r w:rsidRPr="002D639D">
              <w:rPr>
                <w:rFonts w:ascii="Arial" w:hAnsi="Arial" w:cs="Arial"/>
                <w:b/>
                <w:bCs/>
                <w:sz w:val="22"/>
                <w:szCs w:val="22"/>
              </w:rPr>
              <w:t>202</w:t>
            </w:r>
            <w:r>
              <w:rPr>
                <w:rFonts w:ascii="Arial" w:hAnsi="Arial" w:cs="Arial"/>
                <w:b/>
                <w:bCs/>
                <w:sz w:val="22"/>
                <w:szCs w:val="22"/>
              </w:rPr>
              <w:t>4</w:t>
            </w:r>
          </w:p>
          <w:p w14:paraId="4CFBA073" w14:textId="77777777" w:rsidR="00DC6120" w:rsidRPr="002D639D" w:rsidRDefault="00DC6120" w:rsidP="00C328DB">
            <w:pPr>
              <w:autoSpaceDE w:val="0"/>
              <w:autoSpaceDN w:val="0"/>
              <w:adjustRightInd w:val="0"/>
              <w:jc w:val="center"/>
              <w:rPr>
                <w:rFonts w:ascii="Arial" w:hAnsi="Arial" w:cs="Arial"/>
                <w:b/>
                <w:bCs/>
                <w:sz w:val="22"/>
                <w:szCs w:val="22"/>
              </w:rPr>
            </w:pPr>
            <w:r w:rsidRPr="002D639D">
              <w:rPr>
                <w:rFonts w:ascii="Arial" w:hAnsi="Arial" w:cs="Arial"/>
                <w:b/>
                <w:bCs/>
                <w:sz w:val="22"/>
                <w:szCs w:val="22"/>
              </w:rPr>
              <w:t>Annual Budget</w:t>
            </w:r>
          </w:p>
        </w:tc>
      </w:tr>
      <w:tr w:rsidR="00DC6120" w:rsidRPr="002D639D" w14:paraId="51D44850" w14:textId="77777777" w:rsidTr="00C328DB">
        <w:tc>
          <w:tcPr>
            <w:tcW w:w="2880" w:type="dxa"/>
          </w:tcPr>
          <w:p w14:paraId="0559239F" w14:textId="77777777" w:rsidR="00DC6120" w:rsidRPr="002D639D" w:rsidRDefault="00DC6120" w:rsidP="00C328DB">
            <w:pPr>
              <w:autoSpaceDE w:val="0"/>
              <w:autoSpaceDN w:val="0"/>
              <w:adjustRightInd w:val="0"/>
              <w:rPr>
                <w:rFonts w:ascii="Arial" w:hAnsi="Arial" w:cs="Arial"/>
                <w:sz w:val="22"/>
                <w:szCs w:val="22"/>
              </w:rPr>
            </w:pPr>
            <w:r w:rsidRPr="002D639D">
              <w:rPr>
                <w:rFonts w:ascii="Arial" w:hAnsi="Arial" w:cs="Arial"/>
                <w:sz w:val="22"/>
                <w:szCs w:val="22"/>
              </w:rPr>
              <w:t>Tuition</w:t>
            </w:r>
          </w:p>
        </w:tc>
        <w:tc>
          <w:tcPr>
            <w:tcW w:w="1080" w:type="dxa"/>
          </w:tcPr>
          <w:p w14:paraId="47B84BE0"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0443A44C" w14:textId="77777777" w:rsidR="00DC6120" w:rsidRPr="002D639D" w:rsidRDefault="00DC6120" w:rsidP="00C328DB">
            <w:pPr>
              <w:autoSpaceDE w:val="0"/>
              <w:autoSpaceDN w:val="0"/>
              <w:adjustRightInd w:val="0"/>
              <w:jc w:val="right"/>
              <w:rPr>
                <w:rFonts w:ascii="Arial" w:hAnsi="Arial" w:cs="Arial"/>
                <w:sz w:val="22"/>
                <w:szCs w:val="22"/>
              </w:rPr>
            </w:pPr>
            <w:r>
              <w:rPr>
                <w:rFonts w:ascii="Arial" w:hAnsi="Arial" w:cs="Arial"/>
                <w:sz w:val="22"/>
                <w:szCs w:val="22"/>
              </w:rPr>
              <w:t>$36,495</w:t>
            </w:r>
          </w:p>
        </w:tc>
        <w:tc>
          <w:tcPr>
            <w:tcW w:w="270" w:type="dxa"/>
          </w:tcPr>
          <w:p w14:paraId="3202BBDF"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2DEE1FB2"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33,942</w:t>
            </w:r>
          </w:p>
        </w:tc>
        <w:tc>
          <w:tcPr>
            <w:tcW w:w="270" w:type="dxa"/>
          </w:tcPr>
          <w:p w14:paraId="2342C6A8"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53CBF073" w14:textId="77777777" w:rsidR="00DC6120" w:rsidRPr="002D639D" w:rsidRDefault="00DC6120" w:rsidP="00C328DB">
            <w:pPr>
              <w:autoSpaceDE w:val="0"/>
              <w:autoSpaceDN w:val="0"/>
              <w:adjustRightInd w:val="0"/>
              <w:jc w:val="right"/>
              <w:rPr>
                <w:rFonts w:ascii="Arial" w:hAnsi="Arial" w:cs="Arial"/>
                <w:sz w:val="22"/>
                <w:szCs w:val="22"/>
              </w:rPr>
            </w:pPr>
            <w:r>
              <w:rPr>
                <w:rFonts w:ascii="Arial" w:hAnsi="Arial" w:cs="Arial"/>
                <w:sz w:val="22"/>
                <w:szCs w:val="22"/>
              </w:rPr>
              <w:t>$75,932</w:t>
            </w:r>
          </w:p>
        </w:tc>
      </w:tr>
      <w:tr w:rsidR="00DC6120" w:rsidRPr="002D639D" w14:paraId="42462D83" w14:textId="77777777" w:rsidTr="00C328DB">
        <w:tc>
          <w:tcPr>
            <w:tcW w:w="2880" w:type="dxa"/>
          </w:tcPr>
          <w:p w14:paraId="57E70B6A" w14:textId="77777777" w:rsidR="00DC6120" w:rsidRPr="002D639D" w:rsidRDefault="00DC6120" w:rsidP="00C328DB">
            <w:pPr>
              <w:autoSpaceDE w:val="0"/>
              <w:autoSpaceDN w:val="0"/>
              <w:adjustRightInd w:val="0"/>
              <w:rPr>
                <w:rFonts w:ascii="Arial" w:hAnsi="Arial" w:cs="Arial"/>
                <w:sz w:val="22"/>
                <w:szCs w:val="22"/>
              </w:rPr>
            </w:pPr>
            <w:r>
              <w:rPr>
                <w:rFonts w:ascii="Arial" w:hAnsi="Arial" w:cs="Arial"/>
                <w:sz w:val="22"/>
                <w:szCs w:val="22"/>
              </w:rPr>
              <w:t>M</w:t>
            </w:r>
            <w:r w:rsidRPr="002D639D">
              <w:rPr>
                <w:rFonts w:ascii="Arial" w:hAnsi="Arial" w:cs="Arial"/>
                <w:sz w:val="22"/>
                <w:szCs w:val="22"/>
              </w:rPr>
              <w:t>aterial Fees</w:t>
            </w:r>
          </w:p>
        </w:tc>
        <w:tc>
          <w:tcPr>
            <w:tcW w:w="1080" w:type="dxa"/>
          </w:tcPr>
          <w:p w14:paraId="55ADBFFE"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05AB4EFD"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2,700</w:t>
            </w:r>
          </w:p>
        </w:tc>
        <w:tc>
          <w:tcPr>
            <w:tcW w:w="270" w:type="dxa"/>
          </w:tcPr>
          <w:p w14:paraId="1801FFFA"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1FC5D8EA"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2,480</w:t>
            </w:r>
          </w:p>
        </w:tc>
        <w:tc>
          <w:tcPr>
            <w:tcW w:w="270" w:type="dxa"/>
          </w:tcPr>
          <w:p w14:paraId="041F3A3D"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3D09F699"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2,480</w:t>
            </w:r>
          </w:p>
        </w:tc>
      </w:tr>
      <w:tr w:rsidR="00DC6120" w:rsidRPr="002D639D" w14:paraId="29785F83" w14:textId="77777777" w:rsidTr="00C328DB">
        <w:tc>
          <w:tcPr>
            <w:tcW w:w="2880" w:type="dxa"/>
          </w:tcPr>
          <w:p w14:paraId="194CE3F1" w14:textId="77777777" w:rsidR="00DC6120" w:rsidRPr="002D639D" w:rsidRDefault="00DC6120" w:rsidP="00C328DB">
            <w:pPr>
              <w:autoSpaceDE w:val="0"/>
              <w:autoSpaceDN w:val="0"/>
              <w:adjustRightInd w:val="0"/>
              <w:rPr>
                <w:rFonts w:ascii="Arial" w:hAnsi="Arial" w:cs="Arial"/>
                <w:sz w:val="22"/>
                <w:szCs w:val="22"/>
              </w:rPr>
            </w:pPr>
            <w:r w:rsidRPr="002D639D">
              <w:rPr>
                <w:rFonts w:ascii="Arial" w:hAnsi="Arial" w:cs="Arial"/>
                <w:sz w:val="22"/>
                <w:szCs w:val="22"/>
              </w:rPr>
              <w:t>Fundraising &amp; Misc. Income</w:t>
            </w:r>
          </w:p>
        </w:tc>
        <w:tc>
          <w:tcPr>
            <w:tcW w:w="1080" w:type="dxa"/>
          </w:tcPr>
          <w:p w14:paraId="35D156DD"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3AFE2C9C" w14:textId="77777777" w:rsidR="00DC6120" w:rsidRPr="002D639D" w:rsidRDefault="00DC6120" w:rsidP="00C328DB">
            <w:pPr>
              <w:autoSpaceDE w:val="0"/>
              <w:autoSpaceDN w:val="0"/>
              <w:adjustRightInd w:val="0"/>
              <w:jc w:val="right"/>
              <w:rPr>
                <w:rFonts w:ascii="Arial" w:hAnsi="Arial" w:cs="Arial"/>
                <w:sz w:val="22"/>
                <w:szCs w:val="22"/>
              </w:rPr>
            </w:pPr>
            <w:r>
              <w:rPr>
                <w:rFonts w:ascii="Arial" w:hAnsi="Arial" w:cs="Arial"/>
                <w:sz w:val="22"/>
                <w:szCs w:val="22"/>
              </w:rPr>
              <w:t>$1,853</w:t>
            </w:r>
          </w:p>
        </w:tc>
        <w:tc>
          <w:tcPr>
            <w:tcW w:w="270" w:type="dxa"/>
          </w:tcPr>
          <w:p w14:paraId="44022BB9"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225423E3"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1,250</w:t>
            </w:r>
          </w:p>
        </w:tc>
        <w:tc>
          <w:tcPr>
            <w:tcW w:w="270" w:type="dxa"/>
          </w:tcPr>
          <w:p w14:paraId="10F1807A"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1BDA86F7"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3,000</w:t>
            </w:r>
          </w:p>
        </w:tc>
      </w:tr>
      <w:tr w:rsidR="00DC6120" w:rsidRPr="002D639D" w14:paraId="7702C9FD" w14:textId="77777777" w:rsidTr="00C328DB">
        <w:tc>
          <w:tcPr>
            <w:tcW w:w="2880" w:type="dxa"/>
          </w:tcPr>
          <w:p w14:paraId="09F4FDC2" w14:textId="77777777" w:rsidR="00DC6120" w:rsidRPr="002D639D" w:rsidRDefault="00DC6120" w:rsidP="00C328DB">
            <w:pPr>
              <w:autoSpaceDE w:val="0"/>
              <w:autoSpaceDN w:val="0"/>
              <w:adjustRightInd w:val="0"/>
              <w:rPr>
                <w:rFonts w:ascii="Arial" w:hAnsi="Arial" w:cs="Arial"/>
                <w:sz w:val="22"/>
                <w:szCs w:val="22"/>
              </w:rPr>
            </w:pPr>
            <w:r w:rsidRPr="002D639D">
              <w:rPr>
                <w:rFonts w:ascii="Arial" w:hAnsi="Arial" w:cs="Arial"/>
                <w:sz w:val="22"/>
                <w:szCs w:val="22"/>
              </w:rPr>
              <w:t>Delinquency Fees</w:t>
            </w:r>
          </w:p>
        </w:tc>
        <w:tc>
          <w:tcPr>
            <w:tcW w:w="1080" w:type="dxa"/>
          </w:tcPr>
          <w:p w14:paraId="16B7B4CD"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209FCE3A"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15</w:t>
            </w:r>
          </w:p>
        </w:tc>
        <w:tc>
          <w:tcPr>
            <w:tcW w:w="270" w:type="dxa"/>
          </w:tcPr>
          <w:p w14:paraId="2DB751ED"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6CCEB62E"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42</w:t>
            </w:r>
          </w:p>
        </w:tc>
        <w:tc>
          <w:tcPr>
            <w:tcW w:w="270" w:type="dxa"/>
          </w:tcPr>
          <w:p w14:paraId="512FEEAF"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36E47FAC"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100</w:t>
            </w:r>
          </w:p>
        </w:tc>
      </w:tr>
      <w:tr w:rsidR="00DC6120" w:rsidRPr="002D639D" w14:paraId="6AB3A0B2" w14:textId="77777777" w:rsidTr="00C328DB">
        <w:tc>
          <w:tcPr>
            <w:tcW w:w="2880" w:type="dxa"/>
          </w:tcPr>
          <w:p w14:paraId="410BED50" w14:textId="77777777" w:rsidR="00DC6120" w:rsidRPr="002D639D" w:rsidRDefault="00DC6120" w:rsidP="00C328DB">
            <w:pPr>
              <w:autoSpaceDE w:val="0"/>
              <w:autoSpaceDN w:val="0"/>
              <w:adjustRightInd w:val="0"/>
              <w:rPr>
                <w:rFonts w:ascii="Arial" w:hAnsi="Arial" w:cs="Arial"/>
                <w:sz w:val="22"/>
                <w:szCs w:val="22"/>
              </w:rPr>
            </w:pPr>
            <w:r w:rsidRPr="002D639D">
              <w:rPr>
                <w:rFonts w:ascii="Arial" w:hAnsi="Arial" w:cs="Arial"/>
                <w:sz w:val="22"/>
                <w:szCs w:val="22"/>
              </w:rPr>
              <w:lastRenderedPageBreak/>
              <w:t>Registration Fees</w:t>
            </w:r>
          </w:p>
        </w:tc>
        <w:tc>
          <w:tcPr>
            <w:tcW w:w="1080" w:type="dxa"/>
          </w:tcPr>
          <w:p w14:paraId="019C0064" w14:textId="77777777" w:rsidR="00DC6120" w:rsidRPr="002D639D" w:rsidRDefault="00DC6120" w:rsidP="00C328DB">
            <w:pPr>
              <w:autoSpaceDE w:val="0"/>
              <w:autoSpaceDN w:val="0"/>
              <w:adjustRightInd w:val="0"/>
              <w:jc w:val="center"/>
              <w:rPr>
                <w:rFonts w:ascii="Arial" w:hAnsi="Arial" w:cs="Arial"/>
                <w:b/>
                <w:bCs/>
                <w:sz w:val="22"/>
                <w:szCs w:val="22"/>
              </w:rPr>
            </w:pPr>
          </w:p>
        </w:tc>
        <w:tc>
          <w:tcPr>
            <w:tcW w:w="1440" w:type="dxa"/>
          </w:tcPr>
          <w:p w14:paraId="58C7A623"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1,965</w:t>
            </w:r>
          </w:p>
        </w:tc>
        <w:tc>
          <w:tcPr>
            <w:tcW w:w="270" w:type="dxa"/>
          </w:tcPr>
          <w:p w14:paraId="7E3D7430"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169F5B30"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1,760</w:t>
            </w:r>
          </w:p>
        </w:tc>
        <w:tc>
          <w:tcPr>
            <w:tcW w:w="270" w:type="dxa"/>
          </w:tcPr>
          <w:p w14:paraId="7A79FCC0"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34E25A6C"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sz w:val="22"/>
                <w:szCs w:val="22"/>
              </w:rPr>
              <w:t>$</w:t>
            </w:r>
            <w:r>
              <w:rPr>
                <w:rFonts w:ascii="Arial" w:hAnsi="Arial" w:cs="Arial"/>
                <w:sz w:val="22"/>
                <w:szCs w:val="22"/>
              </w:rPr>
              <w:t>1,760</w:t>
            </w:r>
          </w:p>
        </w:tc>
      </w:tr>
      <w:tr w:rsidR="00DC6120" w:rsidRPr="002D639D" w14:paraId="05CA7A8B" w14:textId="77777777" w:rsidTr="00C328DB">
        <w:tc>
          <w:tcPr>
            <w:tcW w:w="2880" w:type="dxa"/>
          </w:tcPr>
          <w:p w14:paraId="0828C71A" w14:textId="77777777" w:rsidR="00DC6120" w:rsidRPr="002D639D" w:rsidRDefault="00DC6120" w:rsidP="00C328DB">
            <w:pPr>
              <w:autoSpaceDE w:val="0"/>
              <w:autoSpaceDN w:val="0"/>
              <w:adjustRightInd w:val="0"/>
              <w:rPr>
                <w:rFonts w:ascii="Arial" w:hAnsi="Arial" w:cs="Arial"/>
                <w:sz w:val="22"/>
                <w:szCs w:val="22"/>
              </w:rPr>
            </w:pPr>
          </w:p>
        </w:tc>
        <w:tc>
          <w:tcPr>
            <w:tcW w:w="1080" w:type="dxa"/>
          </w:tcPr>
          <w:p w14:paraId="1F6ADC48" w14:textId="77777777" w:rsidR="00DC6120" w:rsidRPr="002D639D" w:rsidRDefault="00DC6120" w:rsidP="00C328DB">
            <w:pPr>
              <w:autoSpaceDE w:val="0"/>
              <w:autoSpaceDN w:val="0"/>
              <w:adjustRightInd w:val="0"/>
              <w:jc w:val="center"/>
              <w:rPr>
                <w:rFonts w:ascii="Arial" w:hAnsi="Arial" w:cs="Arial"/>
                <w:b/>
                <w:bCs/>
                <w:sz w:val="22"/>
                <w:szCs w:val="22"/>
              </w:rPr>
            </w:pPr>
          </w:p>
        </w:tc>
        <w:tc>
          <w:tcPr>
            <w:tcW w:w="1440" w:type="dxa"/>
          </w:tcPr>
          <w:p w14:paraId="61917399" w14:textId="77777777" w:rsidR="00DC6120" w:rsidRPr="002D639D" w:rsidRDefault="00DC6120" w:rsidP="00C328DB">
            <w:pPr>
              <w:autoSpaceDE w:val="0"/>
              <w:autoSpaceDN w:val="0"/>
              <w:adjustRightInd w:val="0"/>
              <w:jc w:val="right"/>
              <w:rPr>
                <w:rFonts w:ascii="Arial" w:hAnsi="Arial" w:cs="Arial"/>
                <w:b/>
                <w:bCs/>
                <w:sz w:val="22"/>
                <w:szCs w:val="22"/>
              </w:rPr>
            </w:pPr>
          </w:p>
        </w:tc>
        <w:tc>
          <w:tcPr>
            <w:tcW w:w="270" w:type="dxa"/>
          </w:tcPr>
          <w:p w14:paraId="240C8C53"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10701A88" w14:textId="77777777" w:rsidR="00DC6120" w:rsidRPr="002D639D" w:rsidRDefault="00DC6120" w:rsidP="00C328DB">
            <w:pPr>
              <w:autoSpaceDE w:val="0"/>
              <w:autoSpaceDN w:val="0"/>
              <w:adjustRightInd w:val="0"/>
              <w:jc w:val="right"/>
              <w:rPr>
                <w:rFonts w:ascii="Arial" w:hAnsi="Arial" w:cs="Arial"/>
                <w:b/>
                <w:bCs/>
                <w:sz w:val="22"/>
                <w:szCs w:val="22"/>
              </w:rPr>
            </w:pPr>
          </w:p>
        </w:tc>
        <w:tc>
          <w:tcPr>
            <w:tcW w:w="270" w:type="dxa"/>
          </w:tcPr>
          <w:p w14:paraId="37B686BC"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705B9E08" w14:textId="77777777" w:rsidR="00DC6120" w:rsidRPr="002D639D" w:rsidRDefault="00DC6120" w:rsidP="00C328DB">
            <w:pPr>
              <w:autoSpaceDE w:val="0"/>
              <w:autoSpaceDN w:val="0"/>
              <w:adjustRightInd w:val="0"/>
              <w:jc w:val="right"/>
              <w:rPr>
                <w:rFonts w:ascii="Arial" w:hAnsi="Arial" w:cs="Arial"/>
                <w:b/>
                <w:bCs/>
                <w:sz w:val="22"/>
                <w:szCs w:val="22"/>
              </w:rPr>
            </w:pPr>
          </w:p>
        </w:tc>
      </w:tr>
      <w:tr w:rsidR="00DC6120" w:rsidRPr="002D639D" w14:paraId="2002F5D0" w14:textId="77777777" w:rsidTr="00C328DB">
        <w:tc>
          <w:tcPr>
            <w:tcW w:w="2880" w:type="dxa"/>
          </w:tcPr>
          <w:p w14:paraId="43CBCDAF" w14:textId="77777777" w:rsidR="00DC6120" w:rsidRPr="002D639D" w:rsidRDefault="00DC6120" w:rsidP="00C328DB">
            <w:pPr>
              <w:autoSpaceDE w:val="0"/>
              <w:autoSpaceDN w:val="0"/>
              <w:adjustRightInd w:val="0"/>
              <w:rPr>
                <w:rFonts w:ascii="Arial" w:hAnsi="Arial" w:cs="Arial"/>
                <w:sz w:val="22"/>
                <w:szCs w:val="22"/>
              </w:rPr>
            </w:pPr>
          </w:p>
        </w:tc>
        <w:tc>
          <w:tcPr>
            <w:tcW w:w="1080" w:type="dxa"/>
          </w:tcPr>
          <w:p w14:paraId="7C9E8C56" w14:textId="77777777" w:rsidR="00DC6120" w:rsidRPr="002D639D" w:rsidRDefault="00DC6120" w:rsidP="00C328DB">
            <w:pPr>
              <w:autoSpaceDE w:val="0"/>
              <w:autoSpaceDN w:val="0"/>
              <w:adjustRightInd w:val="0"/>
              <w:jc w:val="center"/>
              <w:rPr>
                <w:rFonts w:ascii="Arial" w:hAnsi="Arial" w:cs="Arial"/>
                <w:sz w:val="22"/>
                <w:szCs w:val="22"/>
              </w:rPr>
            </w:pPr>
            <w:r w:rsidRPr="002D639D">
              <w:rPr>
                <w:rFonts w:ascii="Arial" w:hAnsi="Arial" w:cs="Arial"/>
                <w:b/>
                <w:bCs/>
                <w:sz w:val="22"/>
                <w:szCs w:val="22"/>
              </w:rPr>
              <w:t>Total</w:t>
            </w:r>
          </w:p>
        </w:tc>
        <w:tc>
          <w:tcPr>
            <w:tcW w:w="1440" w:type="dxa"/>
          </w:tcPr>
          <w:p w14:paraId="697AB04F" w14:textId="77777777" w:rsidR="00DC6120" w:rsidRPr="002D639D" w:rsidRDefault="00DC6120" w:rsidP="00C328DB">
            <w:pPr>
              <w:autoSpaceDE w:val="0"/>
              <w:autoSpaceDN w:val="0"/>
              <w:adjustRightInd w:val="0"/>
              <w:jc w:val="right"/>
              <w:rPr>
                <w:rFonts w:ascii="Arial" w:hAnsi="Arial" w:cs="Arial"/>
                <w:b/>
                <w:bCs/>
                <w:sz w:val="22"/>
                <w:szCs w:val="22"/>
              </w:rPr>
            </w:pPr>
            <w:r w:rsidRPr="002D639D">
              <w:rPr>
                <w:rFonts w:ascii="Arial" w:hAnsi="Arial" w:cs="Arial"/>
                <w:b/>
                <w:bCs/>
                <w:sz w:val="22"/>
                <w:szCs w:val="22"/>
              </w:rPr>
              <w:t>$</w:t>
            </w:r>
            <w:r>
              <w:rPr>
                <w:rFonts w:ascii="Arial" w:hAnsi="Arial" w:cs="Arial"/>
                <w:b/>
                <w:bCs/>
                <w:sz w:val="22"/>
                <w:szCs w:val="22"/>
              </w:rPr>
              <w:t>43,028</w:t>
            </w:r>
          </w:p>
        </w:tc>
        <w:tc>
          <w:tcPr>
            <w:tcW w:w="270" w:type="dxa"/>
          </w:tcPr>
          <w:p w14:paraId="22CAA449"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530D5956"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b/>
                <w:bCs/>
                <w:sz w:val="22"/>
                <w:szCs w:val="22"/>
              </w:rPr>
              <w:t>$</w:t>
            </w:r>
            <w:r>
              <w:rPr>
                <w:rFonts w:ascii="Arial" w:hAnsi="Arial" w:cs="Arial"/>
                <w:b/>
                <w:bCs/>
                <w:sz w:val="22"/>
                <w:szCs w:val="22"/>
              </w:rPr>
              <w:t>39,474</w:t>
            </w:r>
          </w:p>
        </w:tc>
        <w:tc>
          <w:tcPr>
            <w:tcW w:w="270" w:type="dxa"/>
          </w:tcPr>
          <w:p w14:paraId="422929C2"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4033D86F"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b/>
                <w:bCs/>
                <w:sz w:val="22"/>
                <w:szCs w:val="22"/>
              </w:rPr>
              <w:t>$</w:t>
            </w:r>
            <w:r>
              <w:rPr>
                <w:rFonts w:ascii="Arial" w:hAnsi="Arial" w:cs="Arial"/>
                <w:b/>
                <w:bCs/>
                <w:sz w:val="22"/>
                <w:szCs w:val="22"/>
              </w:rPr>
              <w:t>83,272</w:t>
            </w:r>
          </w:p>
        </w:tc>
      </w:tr>
      <w:tr w:rsidR="00DC6120" w:rsidRPr="002D639D" w14:paraId="1E7F9965" w14:textId="77777777" w:rsidTr="00C328DB">
        <w:tc>
          <w:tcPr>
            <w:tcW w:w="2880" w:type="dxa"/>
          </w:tcPr>
          <w:p w14:paraId="2C9CFE16" w14:textId="77777777" w:rsidR="00DC6120" w:rsidRPr="002D639D" w:rsidRDefault="00DC6120" w:rsidP="00C328DB">
            <w:pPr>
              <w:autoSpaceDE w:val="0"/>
              <w:autoSpaceDN w:val="0"/>
              <w:adjustRightInd w:val="0"/>
              <w:rPr>
                <w:rFonts w:ascii="Arial" w:hAnsi="Arial" w:cs="Arial"/>
                <w:sz w:val="22"/>
                <w:szCs w:val="22"/>
              </w:rPr>
            </w:pPr>
          </w:p>
        </w:tc>
        <w:tc>
          <w:tcPr>
            <w:tcW w:w="1080" w:type="dxa"/>
          </w:tcPr>
          <w:p w14:paraId="1DCC5D73"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4429B4E2" w14:textId="77777777" w:rsidR="00DC6120" w:rsidRPr="002D639D" w:rsidRDefault="00DC6120" w:rsidP="00C328DB">
            <w:pPr>
              <w:autoSpaceDE w:val="0"/>
              <w:autoSpaceDN w:val="0"/>
              <w:adjustRightInd w:val="0"/>
              <w:jc w:val="center"/>
              <w:rPr>
                <w:rFonts w:ascii="Arial" w:hAnsi="Arial" w:cs="Arial"/>
                <w:sz w:val="22"/>
                <w:szCs w:val="22"/>
              </w:rPr>
            </w:pPr>
          </w:p>
        </w:tc>
        <w:tc>
          <w:tcPr>
            <w:tcW w:w="270" w:type="dxa"/>
          </w:tcPr>
          <w:p w14:paraId="0F0D0D1C"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02BC97D5" w14:textId="77777777" w:rsidR="00DC6120" w:rsidRPr="002D639D" w:rsidRDefault="00DC6120" w:rsidP="00C328DB">
            <w:pPr>
              <w:autoSpaceDE w:val="0"/>
              <w:autoSpaceDN w:val="0"/>
              <w:adjustRightInd w:val="0"/>
              <w:jc w:val="center"/>
              <w:rPr>
                <w:rFonts w:ascii="Arial" w:hAnsi="Arial" w:cs="Arial"/>
                <w:sz w:val="22"/>
                <w:szCs w:val="22"/>
              </w:rPr>
            </w:pPr>
          </w:p>
        </w:tc>
        <w:tc>
          <w:tcPr>
            <w:tcW w:w="270" w:type="dxa"/>
          </w:tcPr>
          <w:p w14:paraId="181983BF"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25E0072A" w14:textId="77777777" w:rsidR="00DC6120" w:rsidRPr="002D639D" w:rsidRDefault="00DC6120" w:rsidP="00C328DB">
            <w:pPr>
              <w:autoSpaceDE w:val="0"/>
              <w:autoSpaceDN w:val="0"/>
              <w:adjustRightInd w:val="0"/>
              <w:jc w:val="right"/>
              <w:rPr>
                <w:rFonts w:ascii="Arial" w:hAnsi="Arial" w:cs="Arial"/>
                <w:b/>
                <w:bCs/>
                <w:sz w:val="22"/>
                <w:szCs w:val="22"/>
              </w:rPr>
            </w:pPr>
          </w:p>
        </w:tc>
      </w:tr>
      <w:tr w:rsidR="00DC6120" w:rsidRPr="002D639D" w14:paraId="29FE751D" w14:textId="77777777" w:rsidTr="00C328DB">
        <w:tc>
          <w:tcPr>
            <w:tcW w:w="2880" w:type="dxa"/>
          </w:tcPr>
          <w:p w14:paraId="202C87F1" w14:textId="77777777" w:rsidR="00DC6120" w:rsidRDefault="00DC6120" w:rsidP="00C328DB">
            <w:pPr>
              <w:autoSpaceDE w:val="0"/>
              <w:autoSpaceDN w:val="0"/>
              <w:adjustRightInd w:val="0"/>
              <w:rPr>
                <w:rFonts w:ascii="Arial" w:hAnsi="Arial" w:cs="Arial"/>
                <w:sz w:val="22"/>
                <w:szCs w:val="22"/>
              </w:rPr>
            </w:pPr>
            <w:r w:rsidRPr="002D639D">
              <w:rPr>
                <w:rFonts w:ascii="Arial" w:hAnsi="Arial" w:cs="Arial"/>
                <w:b/>
                <w:bCs/>
                <w:sz w:val="22"/>
                <w:szCs w:val="22"/>
              </w:rPr>
              <w:t xml:space="preserve">Expenses </w:t>
            </w:r>
            <w:r w:rsidRPr="002D639D">
              <w:rPr>
                <w:rFonts w:ascii="Arial" w:hAnsi="Arial" w:cs="Arial"/>
                <w:sz w:val="22"/>
                <w:szCs w:val="22"/>
              </w:rPr>
              <w:t>Thr</w:t>
            </w:r>
            <w:r>
              <w:rPr>
                <w:rFonts w:ascii="Arial" w:hAnsi="Arial" w:cs="Arial"/>
                <w:sz w:val="22"/>
                <w:szCs w:val="22"/>
              </w:rPr>
              <w:t>u</w:t>
            </w:r>
            <w:r w:rsidRPr="002D639D">
              <w:rPr>
                <w:rFonts w:ascii="Arial" w:hAnsi="Arial" w:cs="Arial"/>
                <w:sz w:val="22"/>
                <w:szCs w:val="22"/>
              </w:rPr>
              <w:t xml:space="preserve"> </w:t>
            </w:r>
          </w:p>
          <w:p w14:paraId="6767F0A1" w14:textId="77777777" w:rsidR="00DC6120" w:rsidRPr="002D639D" w:rsidRDefault="00DC6120" w:rsidP="00C328DB">
            <w:pPr>
              <w:autoSpaceDE w:val="0"/>
              <w:autoSpaceDN w:val="0"/>
              <w:adjustRightInd w:val="0"/>
              <w:rPr>
                <w:rFonts w:ascii="Arial" w:hAnsi="Arial" w:cs="Arial"/>
                <w:sz w:val="22"/>
                <w:szCs w:val="22"/>
              </w:rPr>
            </w:pPr>
            <w:r>
              <w:rPr>
                <w:rFonts w:ascii="Arial" w:hAnsi="Arial" w:cs="Arial"/>
                <w:b/>
                <w:bCs/>
                <w:sz w:val="22"/>
                <w:szCs w:val="22"/>
              </w:rPr>
              <w:t>November</w:t>
            </w:r>
          </w:p>
        </w:tc>
        <w:tc>
          <w:tcPr>
            <w:tcW w:w="1080" w:type="dxa"/>
          </w:tcPr>
          <w:p w14:paraId="198746A7"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75AE394D" w14:textId="77777777" w:rsidR="00DC6120" w:rsidRPr="002D639D" w:rsidRDefault="00DC6120" w:rsidP="00C328DB">
            <w:pPr>
              <w:autoSpaceDE w:val="0"/>
              <w:autoSpaceDN w:val="0"/>
              <w:adjustRightInd w:val="0"/>
              <w:jc w:val="right"/>
              <w:rPr>
                <w:rFonts w:ascii="Arial" w:hAnsi="Arial" w:cs="Arial"/>
                <w:b/>
                <w:bCs/>
                <w:sz w:val="22"/>
                <w:szCs w:val="22"/>
              </w:rPr>
            </w:pPr>
            <w:r w:rsidRPr="002D639D">
              <w:rPr>
                <w:rFonts w:ascii="Arial" w:hAnsi="Arial" w:cs="Arial"/>
                <w:b/>
                <w:bCs/>
                <w:sz w:val="22"/>
                <w:szCs w:val="22"/>
              </w:rPr>
              <w:t>$</w:t>
            </w:r>
            <w:r>
              <w:rPr>
                <w:rFonts w:ascii="Arial" w:hAnsi="Arial" w:cs="Arial"/>
                <w:b/>
                <w:bCs/>
                <w:sz w:val="22"/>
                <w:szCs w:val="22"/>
              </w:rPr>
              <w:t>35,406</w:t>
            </w:r>
          </w:p>
        </w:tc>
        <w:tc>
          <w:tcPr>
            <w:tcW w:w="270" w:type="dxa"/>
          </w:tcPr>
          <w:p w14:paraId="37D92780"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20CD1BF7" w14:textId="77777777" w:rsidR="00DC6120" w:rsidRPr="002D639D" w:rsidRDefault="00DC6120" w:rsidP="00C328DB">
            <w:pPr>
              <w:autoSpaceDE w:val="0"/>
              <w:autoSpaceDN w:val="0"/>
              <w:adjustRightInd w:val="0"/>
              <w:jc w:val="right"/>
              <w:rPr>
                <w:rFonts w:ascii="Arial" w:hAnsi="Arial" w:cs="Arial"/>
                <w:sz w:val="22"/>
                <w:szCs w:val="22"/>
              </w:rPr>
            </w:pPr>
            <w:r w:rsidRPr="002D639D">
              <w:rPr>
                <w:rFonts w:ascii="Arial" w:hAnsi="Arial" w:cs="Arial"/>
                <w:b/>
                <w:bCs/>
                <w:sz w:val="22"/>
                <w:szCs w:val="22"/>
              </w:rPr>
              <w:t>$</w:t>
            </w:r>
            <w:r>
              <w:rPr>
                <w:rFonts w:ascii="Arial" w:hAnsi="Arial" w:cs="Arial"/>
                <w:b/>
                <w:bCs/>
                <w:sz w:val="22"/>
                <w:szCs w:val="22"/>
              </w:rPr>
              <w:t>36,018</w:t>
            </w:r>
          </w:p>
        </w:tc>
        <w:tc>
          <w:tcPr>
            <w:tcW w:w="270" w:type="dxa"/>
          </w:tcPr>
          <w:p w14:paraId="77B68AA0"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30F1094C" w14:textId="77777777" w:rsidR="00DC6120" w:rsidRPr="002D639D" w:rsidRDefault="00DC6120" w:rsidP="00C328DB">
            <w:pPr>
              <w:autoSpaceDE w:val="0"/>
              <w:autoSpaceDN w:val="0"/>
              <w:adjustRightInd w:val="0"/>
              <w:jc w:val="right"/>
              <w:rPr>
                <w:rFonts w:ascii="Arial" w:hAnsi="Arial" w:cs="Arial"/>
                <w:b/>
                <w:bCs/>
                <w:sz w:val="22"/>
                <w:szCs w:val="22"/>
              </w:rPr>
            </w:pPr>
            <w:r w:rsidRPr="002D639D">
              <w:rPr>
                <w:rFonts w:ascii="Arial" w:hAnsi="Arial" w:cs="Arial"/>
                <w:b/>
                <w:bCs/>
                <w:sz w:val="22"/>
                <w:szCs w:val="22"/>
              </w:rPr>
              <w:t>$</w:t>
            </w:r>
            <w:r>
              <w:rPr>
                <w:rFonts w:ascii="Arial" w:hAnsi="Arial" w:cs="Arial"/>
                <w:b/>
                <w:bCs/>
                <w:sz w:val="22"/>
                <w:szCs w:val="22"/>
              </w:rPr>
              <w:t>95,941</w:t>
            </w:r>
          </w:p>
        </w:tc>
      </w:tr>
      <w:tr w:rsidR="00DC6120" w:rsidRPr="002D639D" w14:paraId="6B8F0EBC" w14:textId="77777777" w:rsidTr="00C328DB">
        <w:tc>
          <w:tcPr>
            <w:tcW w:w="2880" w:type="dxa"/>
          </w:tcPr>
          <w:p w14:paraId="21DF9E79" w14:textId="77777777" w:rsidR="00DC6120" w:rsidRPr="002D639D" w:rsidRDefault="00DC6120" w:rsidP="00C328DB">
            <w:pPr>
              <w:autoSpaceDE w:val="0"/>
              <w:autoSpaceDN w:val="0"/>
              <w:adjustRightInd w:val="0"/>
              <w:rPr>
                <w:rFonts w:ascii="Arial" w:hAnsi="Arial" w:cs="Arial"/>
                <w:b/>
                <w:bCs/>
                <w:sz w:val="22"/>
                <w:szCs w:val="22"/>
              </w:rPr>
            </w:pPr>
          </w:p>
        </w:tc>
        <w:tc>
          <w:tcPr>
            <w:tcW w:w="1080" w:type="dxa"/>
          </w:tcPr>
          <w:p w14:paraId="1ACF3FA2"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1BC8DBC2" w14:textId="77777777" w:rsidR="00DC6120" w:rsidRPr="002D639D" w:rsidRDefault="00DC6120" w:rsidP="00C328DB">
            <w:pPr>
              <w:autoSpaceDE w:val="0"/>
              <w:autoSpaceDN w:val="0"/>
              <w:adjustRightInd w:val="0"/>
              <w:jc w:val="right"/>
              <w:rPr>
                <w:rFonts w:ascii="Arial" w:hAnsi="Arial" w:cs="Arial"/>
                <w:b/>
                <w:bCs/>
                <w:sz w:val="22"/>
                <w:szCs w:val="22"/>
              </w:rPr>
            </w:pPr>
          </w:p>
        </w:tc>
        <w:tc>
          <w:tcPr>
            <w:tcW w:w="270" w:type="dxa"/>
          </w:tcPr>
          <w:p w14:paraId="03A353E8" w14:textId="77777777" w:rsidR="00DC6120" w:rsidRPr="002D639D" w:rsidRDefault="00DC6120" w:rsidP="00C328DB">
            <w:pPr>
              <w:autoSpaceDE w:val="0"/>
              <w:autoSpaceDN w:val="0"/>
              <w:adjustRightInd w:val="0"/>
              <w:jc w:val="center"/>
              <w:rPr>
                <w:rFonts w:ascii="Arial" w:hAnsi="Arial" w:cs="Arial"/>
                <w:sz w:val="22"/>
                <w:szCs w:val="22"/>
              </w:rPr>
            </w:pPr>
          </w:p>
        </w:tc>
        <w:tc>
          <w:tcPr>
            <w:tcW w:w="1440" w:type="dxa"/>
          </w:tcPr>
          <w:p w14:paraId="2BD6A820" w14:textId="77777777" w:rsidR="00DC6120" w:rsidRPr="002D639D" w:rsidRDefault="00DC6120" w:rsidP="00C328DB">
            <w:pPr>
              <w:autoSpaceDE w:val="0"/>
              <w:autoSpaceDN w:val="0"/>
              <w:adjustRightInd w:val="0"/>
              <w:jc w:val="right"/>
              <w:rPr>
                <w:rFonts w:ascii="Arial" w:hAnsi="Arial" w:cs="Arial"/>
                <w:b/>
                <w:bCs/>
                <w:sz w:val="22"/>
                <w:szCs w:val="22"/>
              </w:rPr>
            </w:pPr>
          </w:p>
        </w:tc>
        <w:tc>
          <w:tcPr>
            <w:tcW w:w="270" w:type="dxa"/>
          </w:tcPr>
          <w:p w14:paraId="64FC99FB" w14:textId="77777777" w:rsidR="00DC6120" w:rsidRPr="002D639D" w:rsidRDefault="00DC6120" w:rsidP="00C328DB">
            <w:pPr>
              <w:autoSpaceDE w:val="0"/>
              <w:autoSpaceDN w:val="0"/>
              <w:adjustRightInd w:val="0"/>
              <w:jc w:val="center"/>
              <w:rPr>
                <w:rFonts w:ascii="Arial" w:hAnsi="Arial" w:cs="Arial"/>
                <w:sz w:val="22"/>
                <w:szCs w:val="22"/>
              </w:rPr>
            </w:pPr>
          </w:p>
        </w:tc>
        <w:tc>
          <w:tcPr>
            <w:tcW w:w="1710" w:type="dxa"/>
          </w:tcPr>
          <w:p w14:paraId="49AC2187" w14:textId="77777777" w:rsidR="00DC6120" w:rsidRPr="002D639D" w:rsidRDefault="00DC6120" w:rsidP="00C328DB">
            <w:pPr>
              <w:autoSpaceDE w:val="0"/>
              <w:autoSpaceDN w:val="0"/>
              <w:adjustRightInd w:val="0"/>
              <w:jc w:val="right"/>
              <w:rPr>
                <w:rFonts w:ascii="Arial" w:hAnsi="Arial" w:cs="Arial"/>
                <w:b/>
                <w:bCs/>
                <w:sz w:val="22"/>
                <w:szCs w:val="22"/>
              </w:rPr>
            </w:pPr>
          </w:p>
        </w:tc>
      </w:tr>
      <w:tr w:rsidR="00DC6120" w:rsidRPr="002D639D" w14:paraId="48854952" w14:textId="77777777" w:rsidTr="00C328DB">
        <w:tc>
          <w:tcPr>
            <w:tcW w:w="2880" w:type="dxa"/>
          </w:tcPr>
          <w:p w14:paraId="6A352234" w14:textId="77777777" w:rsidR="00DC6120" w:rsidRPr="002D639D" w:rsidRDefault="00DC6120" w:rsidP="00C328DB">
            <w:pPr>
              <w:autoSpaceDE w:val="0"/>
              <w:autoSpaceDN w:val="0"/>
              <w:adjustRightInd w:val="0"/>
              <w:ind w:right="220"/>
              <w:jc w:val="right"/>
              <w:rPr>
                <w:rFonts w:ascii="Arial" w:hAnsi="Arial" w:cs="Arial"/>
                <w:sz w:val="22"/>
                <w:szCs w:val="22"/>
              </w:rPr>
            </w:pPr>
            <w:r w:rsidRPr="002D639D">
              <w:rPr>
                <w:rFonts w:ascii="Arial" w:hAnsi="Arial" w:cs="Arial"/>
                <w:b/>
                <w:bCs/>
                <w:sz w:val="22"/>
                <w:szCs w:val="22"/>
              </w:rPr>
              <w:t>Cash Flow</w:t>
            </w:r>
          </w:p>
        </w:tc>
        <w:tc>
          <w:tcPr>
            <w:tcW w:w="1080" w:type="dxa"/>
          </w:tcPr>
          <w:p w14:paraId="136E11EA" w14:textId="77777777" w:rsidR="00DC6120" w:rsidRPr="002D639D" w:rsidRDefault="00DC6120" w:rsidP="00C328DB">
            <w:pPr>
              <w:autoSpaceDE w:val="0"/>
              <w:autoSpaceDN w:val="0"/>
              <w:adjustRightInd w:val="0"/>
              <w:jc w:val="right"/>
              <w:rPr>
                <w:rFonts w:ascii="Arial" w:hAnsi="Arial" w:cs="Arial"/>
                <w:b/>
                <w:bCs/>
                <w:sz w:val="22"/>
                <w:szCs w:val="22"/>
              </w:rPr>
            </w:pPr>
          </w:p>
        </w:tc>
        <w:tc>
          <w:tcPr>
            <w:tcW w:w="1440" w:type="dxa"/>
          </w:tcPr>
          <w:p w14:paraId="00B1FC81" w14:textId="77777777" w:rsidR="00DC6120" w:rsidRPr="002D639D" w:rsidRDefault="00DC6120" w:rsidP="00C328DB">
            <w:pPr>
              <w:autoSpaceDE w:val="0"/>
              <w:autoSpaceDN w:val="0"/>
              <w:adjustRightInd w:val="0"/>
              <w:jc w:val="right"/>
              <w:rPr>
                <w:rFonts w:ascii="Arial" w:hAnsi="Arial" w:cs="Arial"/>
                <w:b/>
                <w:bCs/>
                <w:sz w:val="22"/>
                <w:szCs w:val="22"/>
              </w:rPr>
            </w:pPr>
            <w:r>
              <w:rPr>
                <w:rFonts w:ascii="Arial" w:hAnsi="Arial" w:cs="Arial"/>
                <w:b/>
                <w:bCs/>
                <w:sz w:val="22"/>
                <w:szCs w:val="22"/>
              </w:rPr>
              <w:t>$14,741*</w:t>
            </w:r>
          </w:p>
        </w:tc>
        <w:tc>
          <w:tcPr>
            <w:tcW w:w="270" w:type="dxa"/>
          </w:tcPr>
          <w:p w14:paraId="473080B5" w14:textId="77777777" w:rsidR="00DC6120" w:rsidRPr="002D639D" w:rsidRDefault="00DC6120" w:rsidP="00C328DB">
            <w:pPr>
              <w:autoSpaceDE w:val="0"/>
              <w:autoSpaceDN w:val="0"/>
              <w:adjustRightInd w:val="0"/>
              <w:rPr>
                <w:rFonts w:ascii="Arial" w:hAnsi="Arial" w:cs="Arial"/>
                <w:sz w:val="22"/>
                <w:szCs w:val="22"/>
              </w:rPr>
            </w:pPr>
          </w:p>
        </w:tc>
        <w:tc>
          <w:tcPr>
            <w:tcW w:w="1440" w:type="dxa"/>
          </w:tcPr>
          <w:p w14:paraId="2AC6812A" w14:textId="77777777" w:rsidR="00DC6120" w:rsidRPr="002D639D" w:rsidRDefault="00DC6120" w:rsidP="00C328DB">
            <w:pPr>
              <w:autoSpaceDE w:val="0"/>
              <w:autoSpaceDN w:val="0"/>
              <w:adjustRightInd w:val="0"/>
              <w:jc w:val="right"/>
              <w:rPr>
                <w:rFonts w:ascii="Arial" w:hAnsi="Arial" w:cs="Arial"/>
                <w:sz w:val="22"/>
                <w:szCs w:val="22"/>
              </w:rPr>
            </w:pPr>
          </w:p>
        </w:tc>
        <w:tc>
          <w:tcPr>
            <w:tcW w:w="270" w:type="dxa"/>
          </w:tcPr>
          <w:p w14:paraId="1C55EC4C" w14:textId="77777777" w:rsidR="00DC6120" w:rsidRPr="002D639D" w:rsidRDefault="00DC6120" w:rsidP="00C328DB">
            <w:pPr>
              <w:autoSpaceDE w:val="0"/>
              <w:autoSpaceDN w:val="0"/>
              <w:adjustRightInd w:val="0"/>
              <w:jc w:val="center"/>
              <w:rPr>
                <w:rFonts w:ascii="Arial" w:hAnsi="Arial" w:cs="Arial"/>
                <w:b/>
                <w:bCs/>
                <w:sz w:val="22"/>
                <w:szCs w:val="22"/>
              </w:rPr>
            </w:pPr>
          </w:p>
        </w:tc>
        <w:tc>
          <w:tcPr>
            <w:tcW w:w="1710" w:type="dxa"/>
          </w:tcPr>
          <w:p w14:paraId="2756D064" w14:textId="77777777" w:rsidR="00DC6120" w:rsidRPr="002D639D" w:rsidRDefault="00DC6120" w:rsidP="00C328DB">
            <w:pPr>
              <w:autoSpaceDE w:val="0"/>
              <w:autoSpaceDN w:val="0"/>
              <w:adjustRightInd w:val="0"/>
              <w:jc w:val="center"/>
              <w:rPr>
                <w:rFonts w:ascii="Arial" w:hAnsi="Arial" w:cs="Arial"/>
                <w:b/>
                <w:bCs/>
                <w:sz w:val="22"/>
                <w:szCs w:val="22"/>
              </w:rPr>
            </w:pPr>
          </w:p>
        </w:tc>
      </w:tr>
    </w:tbl>
    <w:p w14:paraId="3C5AA315" w14:textId="77777777" w:rsidR="00DC6120" w:rsidRPr="002D639D" w:rsidRDefault="00DC6120" w:rsidP="00DC6120">
      <w:pPr>
        <w:pStyle w:val="ListParagraph"/>
        <w:tabs>
          <w:tab w:val="left" w:pos="6159"/>
        </w:tabs>
        <w:ind w:left="0"/>
        <w:rPr>
          <w:rFonts w:ascii="Arial" w:hAnsi="Arial" w:cs="Arial"/>
          <w:sz w:val="22"/>
          <w:szCs w:val="22"/>
        </w:rPr>
      </w:pPr>
      <w:r w:rsidRPr="002D639D">
        <w:rPr>
          <w:rFonts w:ascii="Arial" w:hAnsi="Arial" w:cs="Arial"/>
          <w:sz w:val="22"/>
          <w:szCs w:val="22"/>
        </w:rPr>
        <w:t xml:space="preserve">. </w:t>
      </w:r>
    </w:p>
    <w:p w14:paraId="7C2F43BA" w14:textId="77777777" w:rsidR="00DC6120" w:rsidRDefault="00DC6120" w:rsidP="00DC6120">
      <w:pPr>
        <w:pStyle w:val="ListParagraph"/>
        <w:tabs>
          <w:tab w:val="left" w:pos="6159"/>
        </w:tabs>
        <w:ind w:left="0"/>
        <w:rPr>
          <w:rFonts w:ascii="Arial" w:hAnsi="Arial" w:cs="Arial"/>
          <w:b/>
          <w:bCs/>
          <w:sz w:val="22"/>
          <w:szCs w:val="22"/>
        </w:rPr>
      </w:pPr>
      <w:r w:rsidRPr="002D639D">
        <w:rPr>
          <w:rFonts w:ascii="Arial" w:hAnsi="Arial" w:cs="Arial"/>
          <w:b/>
          <w:bCs/>
          <w:sz w:val="22"/>
          <w:szCs w:val="22"/>
        </w:rPr>
        <w:t>Respectfully submitted</w:t>
      </w:r>
    </w:p>
    <w:p w14:paraId="3C463460" w14:textId="77777777" w:rsidR="00DC6120" w:rsidRPr="002D639D" w:rsidRDefault="00DC6120" w:rsidP="00DC6120">
      <w:pPr>
        <w:pStyle w:val="ListParagraph"/>
        <w:tabs>
          <w:tab w:val="left" w:pos="6159"/>
        </w:tabs>
        <w:ind w:left="0"/>
        <w:rPr>
          <w:rFonts w:ascii="Arial" w:hAnsi="Arial" w:cs="Arial"/>
          <w:b/>
          <w:bCs/>
          <w:sz w:val="22"/>
          <w:szCs w:val="22"/>
        </w:rPr>
      </w:pPr>
    </w:p>
    <w:p w14:paraId="6C541FD0" w14:textId="77777777" w:rsidR="00DC6120" w:rsidRDefault="00DC6120" w:rsidP="00DC6120">
      <w:pPr>
        <w:pStyle w:val="ListParagraph"/>
        <w:tabs>
          <w:tab w:val="left" w:pos="6159"/>
        </w:tabs>
        <w:ind w:left="0"/>
        <w:rPr>
          <w:rFonts w:ascii="Arial" w:hAnsi="Arial" w:cs="Arial"/>
          <w:b/>
          <w:bCs/>
          <w:sz w:val="22"/>
          <w:szCs w:val="22"/>
        </w:rPr>
      </w:pPr>
      <w:r w:rsidRPr="002D639D">
        <w:rPr>
          <w:rFonts w:ascii="Arial" w:hAnsi="Arial" w:cs="Arial"/>
          <w:b/>
          <w:bCs/>
          <w:sz w:val="22"/>
          <w:szCs w:val="22"/>
        </w:rPr>
        <w:t>Chip Williams</w:t>
      </w:r>
      <w:r>
        <w:rPr>
          <w:rFonts w:ascii="Arial" w:hAnsi="Arial" w:cs="Arial"/>
          <w:b/>
          <w:bCs/>
          <w:sz w:val="22"/>
          <w:szCs w:val="22"/>
        </w:rPr>
        <w:t>, T</w:t>
      </w:r>
      <w:r w:rsidRPr="002D639D">
        <w:rPr>
          <w:rFonts w:ascii="Arial" w:hAnsi="Arial" w:cs="Arial"/>
          <w:b/>
          <w:bCs/>
          <w:sz w:val="22"/>
          <w:szCs w:val="22"/>
        </w:rPr>
        <w:t>reasurer</w:t>
      </w:r>
    </w:p>
    <w:p w14:paraId="3BA24C36" w14:textId="77777777" w:rsidR="00DC6120" w:rsidRDefault="00DC6120" w:rsidP="00581D46"/>
    <w:p w14:paraId="5FB18BB8" w14:textId="77777777" w:rsidR="008A29C3" w:rsidRDefault="008B2A77" w:rsidP="008A29C3">
      <w:pPr>
        <w:rPr>
          <w:rFonts w:ascii="Arial" w:hAnsi="Arial" w:cs="Arial"/>
          <w:b/>
          <w:bCs/>
        </w:rPr>
      </w:pPr>
      <w:r w:rsidRPr="008B2A77">
        <w:rPr>
          <w:noProof/>
        </w:rPr>
        <w:lastRenderedPageBreak/>
        <w:drawing>
          <wp:inline distT="0" distB="0" distL="0" distR="0" wp14:anchorId="73DF6E80" wp14:editId="327D7CB3">
            <wp:extent cx="6056419" cy="7737231"/>
            <wp:effectExtent l="0" t="0" r="0" b="0"/>
            <wp:docPr id="904906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06792" name=""/>
                    <pic:cNvPicPr/>
                  </pic:nvPicPr>
                  <pic:blipFill>
                    <a:blip r:embed="rId7"/>
                    <a:stretch>
                      <a:fillRect/>
                    </a:stretch>
                  </pic:blipFill>
                  <pic:spPr>
                    <a:xfrm>
                      <a:off x="0" y="0"/>
                      <a:ext cx="6181240" cy="7896693"/>
                    </a:xfrm>
                    <a:prstGeom prst="rect">
                      <a:avLst/>
                    </a:prstGeom>
                  </pic:spPr>
                </pic:pic>
              </a:graphicData>
            </a:graphic>
          </wp:inline>
        </w:drawing>
      </w:r>
    </w:p>
    <w:p w14:paraId="2DBB4679" w14:textId="77777777" w:rsidR="008A29C3" w:rsidRDefault="008A29C3" w:rsidP="008A29C3">
      <w:pPr>
        <w:jc w:val="center"/>
        <w:rPr>
          <w:rFonts w:ascii="Arial" w:hAnsi="Arial" w:cs="Arial"/>
          <w:b/>
          <w:bCs/>
        </w:rPr>
      </w:pPr>
    </w:p>
    <w:p w14:paraId="5A6CC016" w14:textId="77777777" w:rsidR="008A29C3" w:rsidRDefault="008A29C3" w:rsidP="008A29C3">
      <w:pPr>
        <w:jc w:val="center"/>
        <w:rPr>
          <w:rFonts w:ascii="Arial" w:hAnsi="Arial" w:cs="Arial"/>
          <w:b/>
          <w:bCs/>
        </w:rPr>
      </w:pPr>
    </w:p>
    <w:p w14:paraId="0F98F0F4" w14:textId="77777777" w:rsidR="006E440D" w:rsidRDefault="006E440D" w:rsidP="008A29C3">
      <w:pPr>
        <w:jc w:val="center"/>
        <w:rPr>
          <w:rFonts w:ascii="Arial" w:hAnsi="Arial" w:cs="Arial"/>
          <w:b/>
          <w:bCs/>
        </w:rPr>
      </w:pPr>
    </w:p>
    <w:p w14:paraId="27838602" w14:textId="77777777" w:rsidR="004E4764" w:rsidRDefault="004E4764" w:rsidP="004E4764">
      <w:pPr>
        <w:rPr>
          <w:rFonts w:ascii="Arial" w:hAnsi="Arial" w:cs="Arial"/>
          <w:b/>
          <w:bCs/>
        </w:rPr>
      </w:pPr>
    </w:p>
    <w:p w14:paraId="3406A643" w14:textId="47E140E6" w:rsidR="0069292A" w:rsidRPr="008A29C3" w:rsidRDefault="0069292A" w:rsidP="004E4764">
      <w:pPr>
        <w:jc w:val="center"/>
      </w:pPr>
      <w:r w:rsidRPr="00B1379B">
        <w:rPr>
          <w:rFonts w:ascii="Arial" w:hAnsi="Arial" w:cs="Arial"/>
          <w:b/>
          <w:bCs/>
        </w:rPr>
        <w:lastRenderedPageBreak/>
        <w:t>St. Timothy’s Episcopal Church</w:t>
      </w:r>
    </w:p>
    <w:p w14:paraId="7E2538FE" w14:textId="77777777" w:rsidR="0069292A" w:rsidRPr="00B1379B" w:rsidRDefault="0069292A" w:rsidP="0069292A">
      <w:pPr>
        <w:pStyle w:val="NoSpacing"/>
        <w:jc w:val="center"/>
        <w:rPr>
          <w:rFonts w:ascii="Arial" w:hAnsi="Arial" w:cs="Arial"/>
          <w:b/>
          <w:bCs/>
        </w:rPr>
      </w:pPr>
      <w:r w:rsidRPr="00B1379B">
        <w:rPr>
          <w:rFonts w:ascii="Arial" w:hAnsi="Arial" w:cs="Arial"/>
          <w:b/>
          <w:bCs/>
        </w:rPr>
        <w:t>Administrative (Admin) Committee Summary</w:t>
      </w:r>
    </w:p>
    <w:p w14:paraId="7508749C" w14:textId="77777777" w:rsidR="0069292A" w:rsidRPr="00B1379B" w:rsidRDefault="0069292A" w:rsidP="0069292A">
      <w:pPr>
        <w:pStyle w:val="NoSpacing"/>
        <w:jc w:val="center"/>
        <w:rPr>
          <w:rFonts w:ascii="Arial" w:hAnsi="Arial" w:cs="Arial"/>
          <w:b/>
          <w:bCs/>
        </w:rPr>
      </w:pPr>
      <w:r w:rsidRPr="00B1379B">
        <w:rPr>
          <w:rFonts w:ascii="Arial" w:hAnsi="Arial" w:cs="Arial"/>
          <w:b/>
          <w:bCs/>
        </w:rPr>
        <w:t>Wednesday, November 20, 2024, Meeting Room</w:t>
      </w:r>
    </w:p>
    <w:p w14:paraId="606E8D1D" w14:textId="77777777" w:rsidR="0069292A" w:rsidRPr="00B1379B" w:rsidRDefault="0069292A" w:rsidP="0069292A">
      <w:pPr>
        <w:pStyle w:val="NoSpacing"/>
        <w:rPr>
          <w:rFonts w:ascii="Arial" w:hAnsi="Arial" w:cs="Arial"/>
        </w:rPr>
      </w:pPr>
    </w:p>
    <w:p w14:paraId="0C2888E6" w14:textId="77777777" w:rsidR="0069292A" w:rsidRPr="00B1379B" w:rsidRDefault="0069292A" w:rsidP="0069292A">
      <w:pPr>
        <w:pStyle w:val="NoSpacing"/>
        <w:rPr>
          <w:rFonts w:ascii="Arial" w:hAnsi="Arial" w:cs="Arial"/>
        </w:rPr>
      </w:pPr>
    </w:p>
    <w:p w14:paraId="0A18A099" w14:textId="77777777" w:rsidR="0069292A" w:rsidRPr="00B1379B" w:rsidRDefault="0069292A" w:rsidP="0069292A">
      <w:pPr>
        <w:pStyle w:val="NoSpacing"/>
        <w:rPr>
          <w:rFonts w:ascii="Arial" w:hAnsi="Arial" w:cs="Arial"/>
        </w:rPr>
      </w:pPr>
      <w:r w:rsidRPr="00B1379B">
        <w:rPr>
          <w:rFonts w:ascii="Arial" w:hAnsi="Arial" w:cs="Arial"/>
        </w:rPr>
        <w:t>Meeting opened with prayer.</w:t>
      </w:r>
    </w:p>
    <w:p w14:paraId="6DD5B42B" w14:textId="77777777" w:rsidR="0069292A" w:rsidRPr="00B1379B" w:rsidRDefault="0069292A" w:rsidP="0069292A">
      <w:pPr>
        <w:pStyle w:val="NoSpacing"/>
        <w:rPr>
          <w:rFonts w:ascii="Arial" w:hAnsi="Arial" w:cs="Arial"/>
        </w:rPr>
      </w:pPr>
    </w:p>
    <w:p w14:paraId="3A6DC45E" w14:textId="77777777" w:rsidR="0069292A" w:rsidRPr="00B1379B" w:rsidRDefault="0069292A" w:rsidP="0069292A">
      <w:pPr>
        <w:pStyle w:val="NoSpacing"/>
        <w:rPr>
          <w:rFonts w:ascii="Arial" w:hAnsi="Arial" w:cs="Arial"/>
        </w:rPr>
      </w:pPr>
      <w:r w:rsidRPr="00B1379B">
        <w:rPr>
          <w:rFonts w:ascii="Arial" w:hAnsi="Arial" w:cs="Arial"/>
          <w:b/>
          <w:bCs/>
        </w:rPr>
        <w:t>Members Present</w:t>
      </w:r>
      <w:r w:rsidRPr="00B1379B">
        <w:rPr>
          <w:rFonts w:ascii="Arial" w:hAnsi="Arial" w:cs="Arial"/>
        </w:rPr>
        <w:t>:  John Porter-Acee, Debbie Strickland, Chuck Widney, Ray Franks, Tommy Tucker, Valerie Foster, and Judy Franks</w:t>
      </w:r>
    </w:p>
    <w:p w14:paraId="20130F76" w14:textId="77777777" w:rsidR="0069292A" w:rsidRPr="00B1379B" w:rsidRDefault="0069292A" w:rsidP="0069292A">
      <w:pPr>
        <w:pStyle w:val="NoSpacing"/>
        <w:rPr>
          <w:rFonts w:ascii="Arial" w:hAnsi="Arial" w:cs="Arial"/>
        </w:rPr>
      </w:pPr>
    </w:p>
    <w:p w14:paraId="1644D605" w14:textId="77777777" w:rsidR="0069292A" w:rsidRPr="00B1379B" w:rsidRDefault="0069292A" w:rsidP="0069292A">
      <w:pPr>
        <w:pStyle w:val="NoSpacing"/>
        <w:rPr>
          <w:rFonts w:ascii="Arial" w:hAnsi="Arial" w:cs="Arial"/>
        </w:rPr>
      </w:pPr>
      <w:r w:rsidRPr="00B1379B">
        <w:rPr>
          <w:rFonts w:ascii="Arial" w:hAnsi="Arial" w:cs="Arial"/>
          <w:b/>
          <w:bCs/>
        </w:rPr>
        <w:t>Administrative Committee Checklist</w:t>
      </w:r>
      <w:r w:rsidRPr="00B1379B">
        <w:rPr>
          <w:rFonts w:ascii="Arial" w:hAnsi="Arial" w:cs="Arial"/>
        </w:rPr>
        <w:t xml:space="preserve">-November: Chuck reported that the programmable thermostats and security light controls are regularly monitored and adjusted accordingly in conjunction with Daylight Saving Time. John reported the Diocesan recommendation for COLA in the coming year is 2.5%. He also reported that the Mutual Ministry Review has been completed. Lastly, John reported that annual performance reviews have started and will be completed for all church staff by year end. </w:t>
      </w:r>
    </w:p>
    <w:p w14:paraId="69D34179" w14:textId="77777777" w:rsidR="0069292A" w:rsidRPr="00B1379B" w:rsidRDefault="0069292A" w:rsidP="0069292A">
      <w:pPr>
        <w:pStyle w:val="NoSpacing"/>
        <w:rPr>
          <w:rFonts w:ascii="Arial" w:hAnsi="Arial" w:cs="Arial"/>
        </w:rPr>
      </w:pPr>
    </w:p>
    <w:p w14:paraId="6883BFFB" w14:textId="77777777" w:rsidR="0069292A" w:rsidRPr="00B1379B" w:rsidRDefault="0069292A" w:rsidP="0069292A">
      <w:pPr>
        <w:pStyle w:val="NoSpacing"/>
        <w:rPr>
          <w:rFonts w:ascii="Arial" w:hAnsi="Arial" w:cs="Arial"/>
        </w:rPr>
      </w:pPr>
      <w:r w:rsidRPr="00B1379B">
        <w:rPr>
          <w:rFonts w:ascii="Arial" w:hAnsi="Arial" w:cs="Arial"/>
          <w:b/>
          <w:bCs/>
        </w:rPr>
        <w:t xml:space="preserve">Holiday Closing Dates for 2025:  </w:t>
      </w:r>
      <w:r w:rsidRPr="00B1379B">
        <w:rPr>
          <w:rFonts w:ascii="Arial" w:hAnsi="Arial" w:cs="Arial"/>
        </w:rPr>
        <w:t>Ten “holidays” were reviewed for dates the church office will be closed in 2025:  New Year’s Day, Martin Luther King Jr. Day, Good Friday, Easter, Memorial Day, 4</w:t>
      </w:r>
      <w:r w:rsidRPr="00B1379B">
        <w:rPr>
          <w:rFonts w:ascii="Arial" w:hAnsi="Arial" w:cs="Arial"/>
          <w:vertAlign w:val="superscript"/>
        </w:rPr>
        <w:t>th</w:t>
      </w:r>
      <w:r w:rsidRPr="00B1379B">
        <w:rPr>
          <w:rFonts w:ascii="Arial" w:hAnsi="Arial" w:cs="Arial"/>
        </w:rPr>
        <w:t xml:space="preserve"> of July, Labor Day, Veterans Day, Thanksgiving, and Christmas Eve/Day. While the holidays fall on specific dates/days, actual closing of the office is determined at the discretion of office needs. Any office closings are always posted.</w:t>
      </w:r>
    </w:p>
    <w:p w14:paraId="2168F825" w14:textId="77777777" w:rsidR="0069292A" w:rsidRPr="00B1379B" w:rsidRDefault="0069292A" w:rsidP="0069292A">
      <w:pPr>
        <w:pStyle w:val="NoSpacing"/>
        <w:rPr>
          <w:rFonts w:ascii="Arial" w:hAnsi="Arial" w:cs="Arial"/>
        </w:rPr>
      </w:pPr>
    </w:p>
    <w:p w14:paraId="530475DD" w14:textId="77777777" w:rsidR="0069292A" w:rsidRPr="00B1379B" w:rsidRDefault="0069292A" w:rsidP="0069292A">
      <w:pPr>
        <w:pStyle w:val="NoSpacing"/>
        <w:rPr>
          <w:rFonts w:ascii="Arial" w:hAnsi="Arial" w:cs="Arial"/>
        </w:rPr>
      </w:pPr>
      <w:r w:rsidRPr="00B1379B">
        <w:rPr>
          <w:rFonts w:ascii="Arial" w:hAnsi="Arial" w:cs="Arial"/>
          <w:b/>
          <w:bCs/>
        </w:rPr>
        <w:t xml:space="preserve">Vestry Responsibilities: </w:t>
      </w:r>
      <w:r w:rsidRPr="00B1379B">
        <w:rPr>
          <w:rFonts w:ascii="Arial" w:hAnsi="Arial" w:cs="Arial"/>
        </w:rPr>
        <w:t>After initially looking over the Responsibilities of the Vestry document, the committee felt the need for a more thorough review. John offered to work in conjunction with the Wardens to generate a document which better represents Vestry membership and responsibilities. Once a draft is prepared, it will be shared with Admin Committee for review.</w:t>
      </w:r>
    </w:p>
    <w:p w14:paraId="6D2A71A1" w14:textId="77777777" w:rsidR="0069292A" w:rsidRPr="00B1379B" w:rsidRDefault="0069292A" w:rsidP="0069292A">
      <w:pPr>
        <w:pStyle w:val="NoSpacing"/>
        <w:rPr>
          <w:rFonts w:ascii="Arial" w:hAnsi="Arial" w:cs="Arial"/>
        </w:rPr>
      </w:pPr>
    </w:p>
    <w:p w14:paraId="10561F3C" w14:textId="77777777" w:rsidR="0069292A" w:rsidRPr="00B1379B" w:rsidRDefault="0069292A" w:rsidP="0069292A">
      <w:pPr>
        <w:pStyle w:val="NoSpacing"/>
        <w:rPr>
          <w:rFonts w:ascii="Arial" w:hAnsi="Arial" w:cs="Arial"/>
        </w:rPr>
      </w:pPr>
      <w:r w:rsidRPr="00B1379B">
        <w:rPr>
          <w:rFonts w:ascii="Arial" w:hAnsi="Arial" w:cs="Arial"/>
        </w:rPr>
        <w:t xml:space="preserve">The next scheduled meeting date would be Wednesday, December 11, if we decide to meet. The consensus at the time was that, most likely, any items on the Admin Checklist for December could be addressed via email. </w:t>
      </w:r>
    </w:p>
    <w:p w14:paraId="52F8E9EF" w14:textId="77777777" w:rsidR="0069292A" w:rsidRPr="00B1379B" w:rsidRDefault="0069292A" w:rsidP="0069292A">
      <w:pPr>
        <w:pStyle w:val="NoSpacing"/>
        <w:rPr>
          <w:rFonts w:ascii="Arial" w:hAnsi="Arial" w:cs="Arial"/>
        </w:rPr>
      </w:pPr>
    </w:p>
    <w:p w14:paraId="323344F3" w14:textId="77777777" w:rsidR="0069292A" w:rsidRPr="00B1379B" w:rsidRDefault="0069292A" w:rsidP="0069292A">
      <w:pPr>
        <w:pStyle w:val="NoSpacing"/>
        <w:rPr>
          <w:rFonts w:ascii="Arial" w:hAnsi="Arial" w:cs="Arial"/>
        </w:rPr>
      </w:pPr>
      <w:r w:rsidRPr="00B1379B">
        <w:rPr>
          <w:rFonts w:ascii="Arial" w:hAnsi="Arial" w:cs="Arial"/>
        </w:rPr>
        <w:t>Prior to the closing of the meeting, Tommy Tucker submitted his resignation to the Admin Committee. His service to this committee has been loyal and longstanding; moreover, he is greatly respected and appreciated. Hugs and applause for Tommy!</w:t>
      </w:r>
    </w:p>
    <w:p w14:paraId="73E8F0EC" w14:textId="77777777" w:rsidR="0069292A" w:rsidRPr="00B1379B" w:rsidRDefault="0069292A" w:rsidP="0069292A">
      <w:pPr>
        <w:pStyle w:val="NoSpacing"/>
        <w:rPr>
          <w:rFonts w:ascii="Arial" w:hAnsi="Arial" w:cs="Arial"/>
        </w:rPr>
      </w:pPr>
    </w:p>
    <w:p w14:paraId="4A6F74FC" w14:textId="77777777" w:rsidR="0069292A" w:rsidRPr="00B1379B" w:rsidRDefault="0069292A" w:rsidP="0069292A">
      <w:pPr>
        <w:pStyle w:val="NoSpacing"/>
        <w:rPr>
          <w:rFonts w:ascii="Arial" w:hAnsi="Arial" w:cs="Arial"/>
        </w:rPr>
      </w:pPr>
      <w:r w:rsidRPr="00B1379B">
        <w:rPr>
          <w:rFonts w:ascii="Arial" w:hAnsi="Arial" w:cs="Arial"/>
        </w:rPr>
        <w:t>Respectfully submitted,</w:t>
      </w:r>
    </w:p>
    <w:p w14:paraId="30E7CCED" w14:textId="77777777" w:rsidR="0069292A" w:rsidRPr="00B1379B" w:rsidRDefault="0069292A" w:rsidP="0069292A">
      <w:pPr>
        <w:pStyle w:val="NoSpacing"/>
        <w:rPr>
          <w:rFonts w:ascii="Arial" w:hAnsi="Arial" w:cs="Arial"/>
        </w:rPr>
      </w:pPr>
      <w:r w:rsidRPr="00B1379B">
        <w:rPr>
          <w:rFonts w:ascii="Arial" w:hAnsi="Arial" w:cs="Arial"/>
          <w:i/>
          <w:iCs/>
        </w:rPr>
        <w:t>Judy Franks</w:t>
      </w:r>
      <w:r w:rsidRPr="00B1379B">
        <w:rPr>
          <w:rFonts w:ascii="Arial" w:hAnsi="Arial" w:cs="Arial"/>
        </w:rPr>
        <w:t xml:space="preserve"> </w:t>
      </w:r>
    </w:p>
    <w:p w14:paraId="47AD70B8" w14:textId="77777777" w:rsidR="0069292A" w:rsidRPr="00B1379B" w:rsidRDefault="0069292A" w:rsidP="0069292A">
      <w:pPr>
        <w:rPr>
          <w:rFonts w:ascii="Arial" w:hAnsi="Arial" w:cs="Arial"/>
          <w:sz w:val="22"/>
          <w:szCs w:val="22"/>
        </w:rPr>
      </w:pPr>
    </w:p>
    <w:p w14:paraId="63CA2DC4" w14:textId="77777777" w:rsidR="0069292A" w:rsidRPr="00B1379B" w:rsidRDefault="0069292A" w:rsidP="0069292A">
      <w:pPr>
        <w:rPr>
          <w:rFonts w:ascii="Arial" w:hAnsi="Arial" w:cs="Arial"/>
          <w:sz w:val="22"/>
          <w:szCs w:val="22"/>
        </w:rPr>
      </w:pPr>
    </w:p>
    <w:p w14:paraId="5E4A99C2" w14:textId="77777777" w:rsidR="0069292A" w:rsidRPr="00B1379B" w:rsidRDefault="0069292A" w:rsidP="0069292A">
      <w:pPr>
        <w:rPr>
          <w:rFonts w:ascii="Arial" w:hAnsi="Arial" w:cs="Arial"/>
          <w:sz w:val="22"/>
          <w:szCs w:val="22"/>
        </w:rPr>
      </w:pPr>
    </w:p>
    <w:p w14:paraId="6EF99458" w14:textId="77777777" w:rsidR="0069292A" w:rsidRPr="00B1379B" w:rsidRDefault="0069292A" w:rsidP="0069292A">
      <w:pPr>
        <w:rPr>
          <w:rFonts w:ascii="Arial" w:hAnsi="Arial" w:cs="Arial"/>
          <w:sz w:val="22"/>
          <w:szCs w:val="22"/>
        </w:rPr>
      </w:pPr>
    </w:p>
    <w:p w14:paraId="6F0E2A25" w14:textId="77777777" w:rsidR="00DC6120" w:rsidRDefault="00DC6120" w:rsidP="00581D46"/>
    <w:sectPr w:rsidR="00DC6120" w:rsidSect="00581D46">
      <w:footerReference w:type="even" r:id="rId8"/>
      <w:footerReference w:type="default" r:id="rId9"/>
      <w:pgSz w:w="12240" w:h="15840"/>
      <w:pgMar w:top="1152" w:right="126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A49D4" w14:textId="77777777" w:rsidR="00B9504E" w:rsidRDefault="00B9504E">
      <w:r>
        <w:separator/>
      </w:r>
    </w:p>
  </w:endnote>
  <w:endnote w:type="continuationSeparator" w:id="0">
    <w:p w14:paraId="5420BED0" w14:textId="77777777" w:rsidR="00B9504E" w:rsidRDefault="00B9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Lucida Calligraphy">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Forte Forward">
    <w:charset w:val="00"/>
    <w:family w:val="auto"/>
    <w:pitch w:val="variable"/>
    <w:sig w:usb0="A00000FF" w:usb1="5000604B" w:usb2="00000008"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43603541"/>
      <w:docPartObj>
        <w:docPartGallery w:val="Page Numbers (Bottom of Page)"/>
        <w:docPartUnique/>
      </w:docPartObj>
    </w:sdtPr>
    <w:sdtContent>
      <w:p w14:paraId="358F259F" w14:textId="77777777" w:rsidR="006C75CB" w:rsidRDefault="00000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A306EC" w14:textId="77777777" w:rsidR="006C75CB" w:rsidRDefault="006C7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02954698"/>
      <w:docPartObj>
        <w:docPartGallery w:val="Page Numbers (Bottom of Page)"/>
        <w:docPartUnique/>
      </w:docPartObj>
    </w:sdtPr>
    <w:sdtContent>
      <w:p w14:paraId="027A9058" w14:textId="77777777" w:rsidR="006C75CB" w:rsidRDefault="00000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002489" w14:textId="77777777" w:rsidR="006C75CB" w:rsidRDefault="006C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3EFFC" w14:textId="77777777" w:rsidR="00B9504E" w:rsidRDefault="00B9504E">
      <w:r>
        <w:separator/>
      </w:r>
    </w:p>
  </w:footnote>
  <w:footnote w:type="continuationSeparator" w:id="0">
    <w:p w14:paraId="0F070BD5" w14:textId="77777777" w:rsidR="00B9504E" w:rsidRDefault="00B95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6BCB"/>
    <w:multiLevelType w:val="multilevel"/>
    <w:tmpl w:val="38B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37932"/>
    <w:multiLevelType w:val="hybridMultilevel"/>
    <w:tmpl w:val="47948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66D66"/>
    <w:multiLevelType w:val="multilevel"/>
    <w:tmpl w:val="4CA6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C0A11"/>
    <w:multiLevelType w:val="multilevel"/>
    <w:tmpl w:val="D4A6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5146DE"/>
    <w:multiLevelType w:val="multilevel"/>
    <w:tmpl w:val="09DA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5472F6"/>
    <w:multiLevelType w:val="multilevel"/>
    <w:tmpl w:val="3DC6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645AF9"/>
    <w:multiLevelType w:val="multilevel"/>
    <w:tmpl w:val="BCBC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8404FA"/>
    <w:multiLevelType w:val="hybridMultilevel"/>
    <w:tmpl w:val="D642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441434"/>
    <w:multiLevelType w:val="hybridMultilevel"/>
    <w:tmpl w:val="6A92F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A7152"/>
    <w:multiLevelType w:val="hybridMultilevel"/>
    <w:tmpl w:val="021409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2042E1"/>
    <w:multiLevelType w:val="multilevel"/>
    <w:tmpl w:val="ED34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A93050"/>
    <w:multiLevelType w:val="hybridMultilevel"/>
    <w:tmpl w:val="00A41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225B5"/>
    <w:multiLevelType w:val="hybridMultilevel"/>
    <w:tmpl w:val="28FCCF4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114C33"/>
    <w:multiLevelType w:val="multilevel"/>
    <w:tmpl w:val="1158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103570"/>
    <w:multiLevelType w:val="multilevel"/>
    <w:tmpl w:val="96D6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903C87"/>
    <w:multiLevelType w:val="hybridMultilevel"/>
    <w:tmpl w:val="AE6C11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B236A9"/>
    <w:multiLevelType w:val="hybridMultilevel"/>
    <w:tmpl w:val="C9A2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CC0BF8"/>
    <w:multiLevelType w:val="hybridMultilevel"/>
    <w:tmpl w:val="D4241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95D3A65"/>
    <w:multiLevelType w:val="multilevel"/>
    <w:tmpl w:val="0BE6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A24AAE"/>
    <w:multiLevelType w:val="hybridMultilevel"/>
    <w:tmpl w:val="76923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BC33767"/>
    <w:multiLevelType w:val="multilevel"/>
    <w:tmpl w:val="305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B24161"/>
    <w:multiLevelType w:val="hybridMultilevel"/>
    <w:tmpl w:val="6F6024F4"/>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22BE11E2"/>
    <w:multiLevelType w:val="multilevel"/>
    <w:tmpl w:val="8DFE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D02BFC"/>
    <w:multiLevelType w:val="multilevel"/>
    <w:tmpl w:val="2E4C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612C31"/>
    <w:multiLevelType w:val="multilevel"/>
    <w:tmpl w:val="F94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D4628E"/>
    <w:multiLevelType w:val="multilevel"/>
    <w:tmpl w:val="45D8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8F518A"/>
    <w:multiLevelType w:val="multilevel"/>
    <w:tmpl w:val="A02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9EB6993"/>
    <w:multiLevelType w:val="hybridMultilevel"/>
    <w:tmpl w:val="3692EA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926BD1"/>
    <w:multiLevelType w:val="hybridMultilevel"/>
    <w:tmpl w:val="9076A36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E3B4151"/>
    <w:multiLevelType w:val="hybridMultilevel"/>
    <w:tmpl w:val="234A18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044C33"/>
    <w:multiLevelType w:val="hybridMultilevel"/>
    <w:tmpl w:val="90C0C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964390"/>
    <w:multiLevelType w:val="multilevel"/>
    <w:tmpl w:val="501C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9D14B6"/>
    <w:multiLevelType w:val="multilevel"/>
    <w:tmpl w:val="9862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536273"/>
    <w:multiLevelType w:val="multilevel"/>
    <w:tmpl w:val="2BBE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C62CF7"/>
    <w:multiLevelType w:val="hybridMultilevel"/>
    <w:tmpl w:val="53600B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1115F59"/>
    <w:multiLevelType w:val="multilevel"/>
    <w:tmpl w:val="29CE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C63F44"/>
    <w:multiLevelType w:val="hybridMultilevel"/>
    <w:tmpl w:val="71AEAF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7CC21FA"/>
    <w:multiLevelType w:val="hybridMultilevel"/>
    <w:tmpl w:val="8E2E1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B5A0373"/>
    <w:multiLevelType w:val="multilevel"/>
    <w:tmpl w:val="F69A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3856E6"/>
    <w:multiLevelType w:val="hybridMultilevel"/>
    <w:tmpl w:val="FFF60E4A"/>
    <w:lvl w:ilvl="0" w:tplc="04090003">
      <w:start w:val="1"/>
      <w:numFmt w:val="bullet"/>
      <w:lvlText w:val="o"/>
      <w:lvlJc w:val="left"/>
      <w:pPr>
        <w:ind w:left="1380" w:hanging="360"/>
      </w:pPr>
      <w:rPr>
        <w:rFonts w:ascii="Courier New" w:hAnsi="Courier New" w:cs="Courier New"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15:restartNumberingAfterBreak="0">
    <w:nsid w:val="54C84EDC"/>
    <w:multiLevelType w:val="hybridMultilevel"/>
    <w:tmpl w:val="4C6EA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F1599F"/>
    <w:multiLevelType w:val="multilevel"/>
    <w:tmpl w:val="F236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8AF0349"/>
    <w:multiLevelType w:val="multilevel"/>
    <w:tmpl w:val="81D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000748"/>
    <w:multiLevelType w:val="hybridMultilevel"/>
    <w:tmpl w:val="F73EBF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D1956DA"/>
    <w:multiLevelType w:val="multilevel"/>
    <w:tmpl w:val="6C4E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FC72FA4"/>
    <w:multiLevelType w:val="multilevel"/>
    <w:tmpl w:val="CAFE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7C6C8C"/>
    <w:multiLevelType w:val="hybridMultilevel"/>
    <w:tmpl w:val="BC64E5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2DA02EF"/>
    <w:multiLevelType w:val="multilevel"/>
    <w:tmpl w:val="7AA0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0B55DE"/>
    <w:multiLevelType w:val="multilevel"/>
    <w:tmpl w:val="F1D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1D4D24"/>
    <w:multiLevelType w:val="multilevel"/>
    <w:tmpl w:val="6232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7E7FCB"/>
    <w:multiLevelType w:val="multilevel"/>
    <w:tmpl w:val="C524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CB764AE"/>
    <w:multiLevelType w:val="hybridMultilevel"/>
    <w:tmpl w:val="99528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2D2092"/>
    <w:multiLevelType w:val="multilevel"/>
    <w:tmpl w:val="829A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5447146"/>
    <w:multiLevelType w:val="multilevel"/>
    <w:tmpl w:val="D606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6F029FA"/>
    <w:multiLevelType w:val="hybridMultilevel"/>
    <w:tmpl w:val="317E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64089D"/>
    <w:multiLevelType w:val="multilevel"/>
    <w:tmpl w:val="5C32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7A378F1"/>
    <w:multiLevelType w:val="multilevel"/>
    <w:tmpl w:val="3150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DB4858"/>
    <w:multiLevelType w:val="hybridMultilevel"/>
    <w:tmpl w:val="2FEE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7C66EA"/>
    <w:multiLevelType w:val="hybridMultilevel"/>
    <w:tmpl w:val="E6A2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E5901E0"/>
    <w:multiLevelType w:val="hybridMultilevel"/>
    <w:tmpl w:val="59ACB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FE25A82"/>
    <w:multiLevelType w:val="hybridMultilevel"/>
    <w:tmpl w:val="CB7A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617351">
    <w:abstractNumId w:val="57"/>
  </w:num>
  <w:num w:numId="2" w16cid:durableId="167600792">
    <w:abstractNumId w:val="27"/>
  </w:num>
  <w:num w:numId="3" w16cid:durableId="1795564115">
    <w:abstractNumId w:val="60"/>
  </w:num>
  <w:num w:numId="4" w16cid:durableId="1909726023">
    <w:abstractNumId w:val="16"/>
  </w:num>
  <w:num w:numId="5" w16cid:durableId="2137291112">
    <w:abstractNumId w:val="51"/>
  </w:num>
  <w:num w:numId="6" w16cid:durableId="703795502">
    <w:abstractNumId w:val="40"/>
  </w:num>
  <w:num w:numId="7" w16cid:durableId="61950448">
    <w:abstractNumId w:val="29"/>
  </w:num>
  <w:num w:numId="8" w16cid:durableId="327902041">
    <w:abstractNumId w:val="11"/>
  </w:num>
  <w:num w:numId="9" w16cid:durableId="1959410625">
    <w:abstractNumId w:val="8"/>
  </w:num>
  <w:num w:numId="10" w16cid:durableId="94835069">
    <w:abstractNumId w:val="28"/>
  </w:num>
  <w:num w:numId="11" w16cid:durableId="1892031177">
    <w:abstractNumId w:val="21"/>
  </w:num>
  <w:num w:numId="12" w16cid:durableId="926504712">
    <w:abstractNumId w:val="12"/>
  </w:num>
  <w:num w:numId="13" w16cid:durableId="1188720093">
    <w:abstractNumId w:val="17"/>
  </w:num>
  <w:num w:numId="14" w16cid:durableId="1039477906">
    <w:abstractNumId w:val="19"/>
  </w:num>
  <w:num w:numId="15" w16cid:durableId="493184441">
    <w:abstractNumId w:val="30"/>
  </w:num>
  <w:num w:numId="16" w16cid:durableId="2105294738">
    <w:abstractNumId w:val="7"/>
  </w:num>
  <w:num w:numId="17" w16cid:durableId="547954473">
    <w:abstractNumId w:val="9"/>
  </w:num>
  <w:num w:numId="18" w16cid:durableId="1504973763">
    <w:abstractNumId w:val="46"/>
  </w:num>
  <w:num w:numId="19" w16cid:durableId="494953006">
    <w:abstractNumId w:val="34"/>
  </w:num>
  <w:num w:numId="20" w16cid:durableId="1323007871">
    <w:abstractNumId w:val="58"/>
  </w:num>
  <w:num w:numId="21" w16cid:durableId="79299278">
    <w:abstractNumId w:val="36"/>
  </w:num>
  <w:num w:numId="22" w16cid:durableId="2050450087">
    <w:abstractNumId w:val="43"/>
  </w:num>
  <w:num w:numId="23" w16cid:durableId="411464097">
    <w:abstractNumId w:val="35"/>
  </w:num>
  <w:num w:numId="24" w16cid:durableId="849179748">
    <w:abstractNumId w:val="6"/>
  </w:num>
  <w:num w:numId="25" w16cid:durableId="1543860748">
    <w:abstractNumId w:val="38"/>
  </w:num>
  <w:num w:numId="26" w16cid:durableId="1149594283">
    <w:abstractNumId w:val="45"/>
  </w:num>
  <w:num w:numId="27" w16cid:durableId="1751266143">
    <w:abstractNumId w:val="10"/>
  </w:num>
  <w:num w:numId="28" w16cid:durableId="855850458">
    <w:abstractNumId w:val="48"/>
  </w:num>
  <w:num w:numId="29" w16cid:durableId="1542932884">
    <w:abstractNumId w:val="32"/>
  </w:num>
  <w:num w:numId="30" w16cid:durableId="2034113174">
    <w:abstractNumId w:val="42"/>
  </w:num>
  <w:num w:numId="31" w16cid:durableId="886719578">
    <w:abstractNumId w:val="0"/>
  </w:num>
  <w:num w:numId="32" w16cid:durableId="999425191">
    <w:abstractNumId w:val="18"/>
  </w:num>
  <w:num w:numId="33" w16cid:durableId="1431462266">
    <w:abstractNumId w:val="2"/>
  </w:num>
  <w:num w:numId="34" w16cid:durableId="2027630386">
    <w:abstractNumId w:val="55"/>
  </w:num>
  <w:num w:numId="35" w16cid:durableId="197595692">
    <w:abstractNumId w:val="22"/>
  </w:num>
  <w:num w:numId="36" w16cid:durableId="639116781">
    <w:abstractNumId w:val="4"/>
  </w:num>
  <w:num w:numId="37" w16cid:durableId="232933923">
    <w:abstractNumId w:val="47"/>
  </w:num>
  <w:num w:numId="38" w16cid:durableId="65954119">
    <w:abstractNumId w:val="13"/>
  </w:num>
  <w:num w:numId="39" w16cid:durableId="1407655649">
    <w:abstractNumId w:val="49"/>
  </w:num>
  <w:num w:numId="40" w16cid:durableId="639505290">
    <w:abstractNumId w:val="25"/>
  </w:num>
  <w:num w:numId="41" w16cid:durableId="2061512770">
    <w:abstractNumId w:val="56"/>
  </w:num>
  <w:num w:numId="42" w16cid:durableId="2136676963">
    <w:abstractNumId w:val="14"/>
  </w:num>
  <w:num w:numId="43" w16cid:durableId="1141537623">
    <w:abstractNumId w:val="50"/>
  </w:num>
  <w:num w:numId="44" w16cid:durableId="1045761143">
    <w:abstractNumId w:val="33"/>
  </w:num>
  <w:num w:numId="45" w16cid:durableId="495072416">
    <w:abstractNumId w:val="24"/>
  </w:num>
  <w:num w:numId="46" w16cid:durableId="86195539">
    <w:abstractNumId w:val="52"/>
  </w:num>
  <w:num w:numId="47" w16cid:durableId="1876577107">
    <w:abstractNumId w:val="31"/>
  </w:num>
  <w:num w:numId="48" w16cid:durableId="681469660">
    <w:abstractNumId w:val="3"/>
  </w:num>
  <w:num w:numId="49" w16cid:durableId="942957188">
    <w:abstractNumId w:val="26"/>
  </w:num>
  <w:num w:numId="50" w16cid:durableId="2054648665">
    <w:abstractNumId w:val="53"/>
  </w:num>
  <w:num w:numId="51" w16cid:durableId="273444776">
    <w:abstractNumId w:val="44"/>
  </w:num>
  <w:num w:numId="52" w16cid:durableId="1061097570">
    <w:abstractNumId w:val="5"/>
  </w:num>
  <w:num w:numId="53" w16cid:durableId="266273438">
    <w:abstractNumId w:val="23"/>
  </w:num>
  <w:num w:numId="54" w16cid:durableId="974144047">
    <w:abstractNumId w:val="41"/>
  </w:num>
  <w:num w:numId="55" w16cid:durableId="359400210">
    <w:abstractNumId w:val="20"/>
  </w:num>
  <w:num w:numId="56" w16cid:durableId="314146176">
    <w:abstractNumId w:val="59"/>
  </w:num>
  <w:num w:numId="57" w16cid:durableId="800535226">
    <w:abstractNumId w:val="37"/>
  </w:num>
  <w:num w:numId="58" w16cid:durableId="1114593460">
    <w:abstractNumId w:val="39"/>
  </w:num>
  <w:num w:numId="59" w16cid:durableId="132912502">
    <w:abstractNumId w:val="15"/>
  </w:num>
  <w:num w:numId="60" w16cid:durableId="1613049281">
    <w:abstractNumId w:val="1"/>
  </w:num>
  <w:num w:numId="61" w16cid:durableId="81143619">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46"/>
    <w:rsid w:val="000A0C03"/>
    <w:rsid w:val="00123B60"/>
    <w:rsid w:val="00137A8E"/>
    <w:rsid w:val="001B1595"/>
    <w:rsid w:val="002709E8"/>
    <w:rsid w:val="003638FF"/>
    <w:rsid w:val="003B01F9"/>
    <w:rsid w:val="003D6452"/>
    <w:rsid w:val="004E4764"/>
    <w:rsid w:val="004F6DFB"/>
    <w:rsid w:val="00544F96"/>
    <w:rsid w:val="00561032"/>
    <w:rsid w:val="00581D46"/>
    <w:rsid w:val="005F59FA"/>
    <w:rsid w:val="0069292A"/>
    <w:rsid w:val="006C75CB"/>
    <w:rsid w:val="006E440D"/>
    <w:rsid w:val="00730564"/>
    <w:rsid w:val="007E296F"/>
    <w:rsid w:val="007E6E64"/>
    <w:rsid w:val="00833077"/>
    <w:rsid w:val="00875EE2"/>
    <w:rsid w:val="008A29C3"/>
    <w:rsid w:val="008B2A77"/>
    <w:rsid w:val="009260DD"/>
    <w:rsid w:val="009377FC"/>
    <w:rsid w:val="00AA3FCC"/>
    <w:rsid w:val="00B3319E"/>
    <w:rsid w:val="00B9504E"/>
    <w:rsid w:val="00C54E81"/>
    <w:rsid w:val="00DC6120"/>
    <w:rsid w:val="00F26B41"/>
    <w:rsid w:val="00F8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6C92"/>
  <w15:chartTrackingRefBased/>
  <w15:docId w15:val="{AD305B98-C6F4-D64A-B9D7-0DE4BC86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1D46"/>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ligatures w14:val="none"/>
    </w:rPr>
  </w:style>
  <w:style w:type="paragraph" w:styleId="Heading1">
    <w:name w:val="heading 1"/>
    <w:basedOn w:val="Normal"/>
    <w:next w:val="Normal"/>
    <w:link w:val="Heading1Char"/>
    <w:uiPriority w:val="9"/>
    <w:qFormat/>
    <w:rsid w:val="00581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D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D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D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D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D46"/>
    <w:rPr>
      <w:rFonts w:eastAsiaTheme="majorEastAsia" w:cstheme="majorBidi"/>
      <w:color w:val="272727" w:themeColor="text1" w:themeTint="D8"/>
    </w:rPr>
  </w:style>
  <w:style w:type="paragraph" w:styleId="Title">
    <w:name w:val="Title"/>
    <w:basedOn w:val="Normal"/>
    <w:next w:val="Normal"/>
    <w:link w:val="TitleChar"/>
    <w:uiPriority w:val="10"/>
    <w:qFormat/>
    <w:rsid w:val="00581D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D46"/>
    <w:pPr>
      <w:spacing w:before="160"/>
      <w:jc w:val="center"/>
    </w:pPr>
    <w:rPr>
      <w:i/>
      <w:iCs/>
      <w:color w:val="404040" w:themeColor="text1" w:themeTint="BF"/>
    </w:rPr>
  </w:style>
  <w:style w:type="character" w:customStyle="1" w:styleId="QuoteChar">
    <w:name w:val="Quote Char"/>
    <w:basedOn w:val="DefaultParagraphFont"/>
    <w:link w:val="Quote"/>
    <w:uiPriority w:val="29"/>
    <w:rsid w:val="00581D46"/>
    <w:rPr>
      <w:i/>
      <w:iCs/>
      <w:color w:val="404040" w:themeColor="text1" w:themeTint="BF"/>
    </w:rPr>
  </w:style>
  <w:style w:type="paragraph" w:styleId="ListParagraph">
    <w:name w:val="List Paragraph"/>
    <w:basedOn w:val="Normal"/>
    <w:uiPriority w:val="34"/>
    <w:qFormat/>
    <w:rsid w:val="00581D46"/>
    <w:pPr>
      <w:ind w:left="720"/>
      <w:contextualSpacing/>
    </w:pPr>
  </w:style>
  <w:style w:type="character" w:styleId="IntenseEmphasis">
    <w:name w:val="Intense Emphasis"/>
    <w:basedOn w:val="DefaultParagraphFont"/>
    <w:uiPriority w:val="21"/>
    <w:qFormat/>
    <w:rsid w:val="00581D46"/>
    <w:rPr>
      <w:i/>
      <w:iCs/>
      <w:color w:val="0F4761" w:themeColor="accent1" w:themeShade="BF"/>
    </w:rPr>
  </w:style>
  <w:style w:type="paragraph" w:styleId="IntenseQuote">
    <w:name w:val="Intense Quote"/>
    <w:basedOn w:val="Normal"/>
    <w:next w:val="Normal"/>
    <w:link w:val="IntenseQuoteChar"/>
    <w:uiPriority w:val="30"/>
    <w:qFormat/>
    <w:rsid w:val="00581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D46"/>
    <w:rPr>
      <w:i/>
      <w:iCs/>
      <w:color w:val="0F4761" w:themeColor="accent1" w:themeShade="BF"/>
    </w:rPr>
  </w:style>
  <w:style w:type="character" w:styleId="IntenseReference">
    <w:name w:val="Intense Reference"/>
    <w:basedOn w:val="DefaultParagraphFont"/>
    <w:uiPriority w:val="32"/>
    <w:qFormat/>
    <w:rsid w:val="00581D46"/>
    <w:rPr>
      <w:b/>
      <w:bCs/>
      <w:smallCaps/>
      <w:color w:val="0F4761" w:themeColor="accent1" w:themeShade="BF"/>
      <w:spacing w:val="5"/>
    </w:rPr>
  </w:style>
  <w:style w:type="paragraph" w:styleId="NoSpacing">
    <w:name w:val="No Spacing"/>
    <w:uiPriority w:val="1"/>
    <w:qFormat/>
    <w:rsid w:val="00581D46"/>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ligatures w14:val="none"/>
    </w:rPr>
  </w:style>
  <w:style w:type="paragraph" w:styleId="Footer">
    <w:name w:val="footer"/>
    <w:basedOn w:val="Normal"/>
    <w:link w:val="FooterChar"/>
    <w:uiPriority w:val="99"/>
    <w:unhideWhenUsed/>
    <w:rsid w:val="00581D46"/>
    <w:pPr>
      <w:tabs>
        <w:tab w:val="center" w:pos="4680"/>
        <w:tab w:val="right" w:pos="9360"/>
      </w:tabs>
    </w:pPr>
  </w:style>
  <w:style w:type="character" w:customStyle="1" w:styleId="FooterChar">
    <w:name w:val="Footer Char"/>
    <w:basedOn w:val="DefaultParagraphFont"/>
    <w:link w:val="Footer"/>
    <w:uiPriority w:val="99"/>
    <w:rsid w:val="00581D46"/>
    <w:rPr>
      <w:rFonts w:ascii="Times New Roman" w:eastAsia="Arial Unicode MS" w:hAnsi="Times New Roman" w:cs="Arial Unicode MS"/>
      <w:color w:val="000000"/>
      <w:kern w:val="0"/>
      <w:u w:color="000000"/>
      <w:bdr w:val="nil"/>
      <w14:ligatures w14:val="none"/>
    </w:rPr>
  </w:style>
  <w:style w:type="character" w:styleId="PageNumber">
    <w:name w:val="page number"/>
    <w:basedOn w:val="DefaultParagraphFont"/>
    <w:uiPriority w:val="99"/>
    <w:semiHidden/>
    <w:unhideWhenUsed/>
    <w:rsid w:val="00581D46"/>
  </w:style>
  <w:style w:type="paragraph" w:customStyle="1" w:styleId="Body">
    <w:name w:val="Body"/>
    <w:rsid w:val="00581D4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table" w:styleId="TableGrid">
    <w:name w:val="Table Grid"/>
    <w:basedOn w:val="TableNormal"/>
    <w:uiPriority w:val="39"/>
    <w:rsid w:val="00581D46"/>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D46"/>
    <w:rPr>
      <w:color w:val="467886" w:themeColor="hyperlink"/>
      <w:u w:val="single"/>
    </w:rPr>
  </w:style>
  <w:style w:type="character" w:styleId="UnresolvedMention">
    <w:name w:val="Unresolved Mention"/>
    <w:basedOn w:val="DefaultParagraphFont"/>
    <w:uiPriority w:val="99"/>
    <w:semiHidden/>
    <w:unhideWhenUsed/>
    <w:rsid w:val="00581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0967">
      <w:bodyDiv w:val="1"/>
      <w:marLeft w:val="0"/>
      <w:marRight w:val="0"/>
      <w:marTop w:val="0"/>
      <w:marBottom w:val="0"/>
      <w:divBdr>
        <w:top w:val="none" w:sz="0" w:space="0" w:color="auto"/>
        <w:left w:val="none" w:sz="0" w:space="0" w:color="auto"/>
        <w:bottom w:val="none" w:sz="0" w:space="0" w:color="auto"/>
        <w:right w:val="none" w:sz="0" w:space="0" w:color="auto"/>
      </w:divBdr>
    </w:div>
    <w:div w:id="1109590600">
      <w:bodyDiv w:val="1"/>
      <w:marLeft w:val="0"/>
      <w:marRight w:val="0"/>
      <w:marTop w:val="0"/>
      <w:marBottom w:val="0"/>
      <w:divBdr>
        <w:top w:val="none" w:sz="0" w:space="0" w:color="auto"/>
        <w:left w:val="none" w:sz="0" w:space="0" w:color="auto"/>
        <w:bottom w:val="none" w:sz="0" w:space="0" w:color="auto"/>
        <w:right w:val="none" w:sz="0" w:space="0" w:color="auto"/>
      </w:divBdr>
    </w:div>
    <w:div w:id="1830899822">
      <w:bodyDiv w:val="1"/>
      <w:marLeft w:val="0"/>
      <w:marRight w:val="0"/>
      <w:marTop w:val="0"/>
      <w:marBottom w:val="0"/>
      <w:divBdr>
        <w:top w:val="none" w:sz="0" w:space="0" w:color="auto"/>
        <w:left w:val="none" w:sz="0" w:space="0" w:color="auto"/>
        <w:bottom w:val="none" w:sz="0" w:space="0" w:color="auto"/>
        <w:right w:val="none" w:sz="0" w:space="0" w:color="auto"/>
      </w:divBdr>
    </w:div>
    <w:div w:id="191643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tomtjr2571@gmail.com</dc:creator>
  <cp:keywords/>
  <dc:description/>
  <cp:lastModifiedBy>Parish Administrator</cp:lastModifiedBy>
  <cp:revision>2</cp:revision>
  <dcterms:created xsi:type="dcterms:W3CDTF">2024-12-18T18:44:00Z</dcterms:created>
  <dcterms:modified xsi:type="dcterms:W3CDTF">2024-12-18T18:44:00Z</dcterms:modified>
</cp:coreProperties>
</file>